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BD5BA" w14:textId="77777777" w:rsidR="00781D71" w:rsidRDefault="007544C5" w:rsidP="000B234B">
      <w:pPr>
        <w:pBdr>
          <w:bottom w:val="single" w:sz="8" w:space="15" w:color="auto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</w:pPr>
      <w:r w:rsidRPr="007544C5"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>Требования к оформлению</w:t>
      </w:r>
    </w:p>
    <w:p w14:paraId="4895014F" w14:textId="1C0AB4F3" w:rsidR="000815F7" w:rsidRPr="007544C5" w:rsidRDefault="00781D71" w:rsidP="000B234B">
      <w:pPr>
        <w:pBdr>
          <w:bottom w:val="single" w:sz="8" w:space="15" w:color="auto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 xml:space="preserve">статей </w:t>
      </w:r>
      <w:r w:rsidR="007544C5" w:rsidRPr="007544C5"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>в сборник</w:t>
      </w:r>
      <w:r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 xml:space="preserve"> </w:t>
      </w:r>
    </w:p>
    <w:p w14:paraId="1F6C9ED1" w14:textId="77777777" w:rsidR="00085B02" w:rsidRDefault="00085B02" w:rsidP="008102BF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2ADADD6" w14:textId="193B9C23" w:rsidR="007544C5" w:rsidRDefault="00960BE7" w:rsidP="00960BE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0BE7">
        <w:rPr>
          <w:rFonts w:ascii="Times New Roman" w:hAnsi="Times New Roman" w:cs="Times New Roman"/>
          <w:i/>
          <w:iCs/>
          <w:sz w:val="24"/>
          <w:szCs w:val="24"/>
        </w:rPr>
        <w:t xml:space="preserve">Уважаемые </w:t>
      </w:r>
      <w:r w:rsidR="00781D71">
        <w:rPr>
          <w:rFonts w:ascii="Times New Roman" w:hAnsi="Times New Roman" w:cs="Times New Roman"/>
          <w:i/>
          <w:iCs/>
          <w:sz w:val="24"/>
          <w:szCs w:val="24"/>
        </w:rPr>
        <w:t>авторы</w:t>
      </w:r>
      <w:r w:rsidRPr="00960BE7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650C6C2B" w14:textId="77777777" w:rsidR="0073767A" w:rsidRDefault="00960BE7" w:rsidP="00960BE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Пожалуйста, отнеситесь с пониманием к указанным требованиям – это поможет </w:t>
      </w:r>
    </w:p>
    <w:p w14:paraId="741F19B3" w14:textId="730D6C9B" w:rsidR="00960BE7" w:rsidRPr="00960BE7" w:rsidRDefault="00960BE7" w:rsidP="00960BE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кратчайшие сроки подготовить сборник к изданию на высоком </w:t>
      </w:r>
      <w:r w:rsidR="007B2D76">
        <w:rPr>
          <w:rFonts w:ascii="Times New Roman" w:hAnsi="Times New Roman" w:cs="Times New Roman"/>
          <w:i/>
          <w:iCs/>
          <w:sz w:val="24"/>
          <w:szCs w:val="24"/>
        </w:rPr>
        <w:t>редакционно-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издательском уровне и </w:t>
      </w:r>
      <w:r w:rsidR="00761D2A">
        <w:rPr>
          <w:rFonts w:ascii="Times New Roman" w:hAnsi="Times New Roman" w:cs="Times New Roman"/>
          <w:i/>
          <w:iCs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i/>
          <w:iCs/>
          <w:sz w:val="24"/>
          <w:szCs w:val="24"/>
        </w:rPr>
        <w:t>разместить материалы в РИНЦ</w:t>
      </w:r>
    </w:p>
    <w:p w14:paraId="25EBDBB6" w14:textId="77777777" w:rsidR="00960BE7" w:rsidRPr="00DE0FE9" w:rsidRDefault="00960BE7" w:rsidP="00960BE7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14:paraId="4F13F180" w14:textId="22B8E021" w:rsidR="001C3128" w:rsidRPr="00D1796E" w:rsidRDefault="0017768B" w:rsidP="00216C15">
      <w:pPr>
        <w:pStyle w:val="1"/>
        <w:keepNext w:val="0"/>
        <w:keepLines w:val="0"/>
        <w:spacing w:before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1796E">
        <w:rPr>
          <w:rFonts w:ascii="Times New Roman" w:hAnsi="Times New Roman" w:cs="Times New Roman"/>
          <w:color w:val="4472C4" w:themeColor="accent1"/>
          <w:sz w:val="24"/>
          <w:szCs w:val="24"/>
        </w:rPr>
        <w:t>ВНИМАНИЕ!</w:t>
      </w:r>
      <w:r w:rsidR="008961ED" w:rsidRPr="00D1796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При </w:t>
      </w:r>
      <w:r w:rsidR="00960BE7" w:rsidRPr="00D1796E">
        <w:rPr>
          <w:rFonts w:ascii="Times New Roman" w:hAnsi="Times New Roman" w:cs="Times New Roman"/>
          <w:b w:val="0"/>
          <w:color w:val="4472C4" w:themeColor="accent1"/>
          <w:sz w:val="24"/>
          <w:szCs w:val="24"/>
        </w:rPr>
        <w:t>о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тсутстви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и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  <w:u w:val="single"/>
        </w:rPr>
        <w:t>обязательных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элементов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в каких-либо статьях и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в случае 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грубы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х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нарушени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й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в 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оформлении </w:t>
      </w:r>
      <w:r w:rsidR="001C3128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сборник</w:t>
      </w:r>
      <w:r w:rsidR="00960BE7"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может быть возвращен на доработку.</w:t>
      </w:r>
    </w:p>
    <w:p w14:paraId="44F2919A" w14:textId="22DB30F9" w:rsidR="002152A8" w:rsidRPr="00A505EE" w:rsidRDefault="001C3128" w:rsidP="00216C15">
      <w:pPr>
        <w:pStyle w:val="1"/>
        <w:keepNext w:val="0"/>
        <w:keepLines w:val="0"/>
        <w:spacing w:before="0" w:line="240" w:lineRule="auto"/>
        <w:ind w:left="1701" w:hanging="1701"/>
        <w:jc w:val="both"/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</w:pPr>
      <w:r w:rsidRPr="00D1796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ab/>
      </w:r>
      <w:r w:rsidR="002152A8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Перечень </w:t>
      </w:r>
      <w:r w:rsidR="002152A8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  <w:u w:val="single"/>
        </w:rPr>
        <w:t>факультативных</w:t>
      </w:r>
      <w:r w:rsidR="002152A8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элементов определяется редколлегией / составителями сборников</w:t>
      </w:r>
      <w:r w:rsidR="00DA29A5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.</w:t>
      </w:r>
    </w:p>
    <w:p w14:paraId="4DF28A1D" w14:textId="3CD5464C" w:rsidR="009172CB" w:rsidRPr="00A505EE" w:rsidRDefault="009172CB" w:rsidP="00A505EE">
      <w:pPr>
        <w:pStyle w:val="1"/>
        <w:keepNext w:val="0"/>
        <w:keepLines w:val="0"/>
        <w:spacing w:before="0" w:line="240" w:lineRule="auto"/>
        <w:ind w:left="1701" w:hanging="1701"/>
        <w:jc w:val="both"/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ab/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За п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равильность перевода каких-либо сведений на английский язык </w:t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несут ответственность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редколлеги</w:t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я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 / составител</w:t>
      </w:r>
      <w:r w:rsidR="00C11AF2"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и</w:t>
      </w: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.</w:t>
      </w:r>
    </w:p>
    <w:p w14:paraId="20D315CB" w14:textId="387EFC9E" w:rsidR="00B15D11" w:rsidRPr="00A505EE" w:rsidRDefault="00B15D11" w:rsidP="00A505EE">
      <w:pPr>
        <w:pStyle w:val="1"/>
        <w:keepNext w:val="0"/>
        <w:keepLines w:val="0"/>
        <w:spacing w:before="0" w:line="240" w:lineRule="auto"/>
        <w:ind w:left="1701"/>
        <w:jc w:val="both"/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Шаблон оформления статьи</w:t>
      </w:r>
      <w:r w:rsidR="001B1910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 xml:space="preserve">: </w:t>
      </w:r>
      <w:bookmarkStart w:id="0" w:name="_Hlk135672346"/>
      <w:r w:rsidR="001B1910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fldChar w:fldCharType="begin"/>
      </w:r>
      <w:r w:rsidR="001B1910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instrText xml:space="preserve"> HYPERLINK "https://mospoly.bitrix24.ru/~qko7p" </w:instrText>
      </w:r>
      <w:r w:rsidR="001B1910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fldChar w:fldCharType="separate"/>
      </w:r>
      <w:r w:rsidR="001B1910" w:rsidRPr="001B1910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https://mospoly.</w:t>
      </w:r>
      <w:r w:rsidR="001B1910" w:rsidRPr="001B1910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="001B1910" w:rsidRPr="001B1910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itrix24.ru/~qko7p</w:t>
      </w:r>
      <w:bookmarkEnd w:id="0"/>
      <w:r w:rsidR="001B1910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fldChar w:fldCharType="end"/>
      </w:r>
      <w:r w:rsidRPr="001B1910">
        <w:rPr>
          <w:rFonts w:ascii="Times New Roman" w:hAnsi="Times New Roman" w:cs="Times New Roman"/>
          <w:b w:val="0"/>
          <w:bCs w:val="0"/>
          <w:color w:val="4472C4" w:themeColor="accent1"/>
          <w:sz w:val="24"/>
          <w:szCs w:val="24"/>
        </w:rPr>
        <w:t>.</w:t>
      </w:r>
    </w:p>
    <w:p w14:paraId="6C18FF15" w14:textId="77777777" w:rsidR="000514A0" w:rsidRPr="00DE0FE9" w:rsidRDefault="000514A0" w:rsidP="008102BF">
      <w:pPr>
        <w:pStyle w:val="1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C00000"/>
          <w:sz w:val="24"/>
          <w:szCs w:val="24"/>
        </w:rPr>
      </w:pPr>
    </w:p>
    <w:p w14:paraId="417556A1" w14:textId="6E2E4D08" w:rsidR="0017768B" w:rsidRPr="007544C5" w:rsidRDefault="0017768B" w:rsidP="008961ED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Текст стать</w:t>
      </w:r>
      <w:r w:rsidR="005E18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должен быть тщательно вычитан и отредактирован. Материалы публикуются в авторской редакции, авторы</w:t>
      </w:r>
      <w:r w:rsidR="005E181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редколлегия / составители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несут ответственность за оригинальность и научно-теоретический у</w:t>
      </w:r>
      <w:bookmarkStart w:id="1" w:name="_GoBack"/>
      <w:bookmarkEnd w:id="1"/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ровень публикуемого.</w:t>
      </w:r>
    </w:p>
    <w:p w14:paraId="5211A4BC" w14:textId="34023D89" w:rsidR="00C579A2" w:rsidRPr="00840302" w:rsidRDefault="00C579A2" w:rsidP="008961ED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Основные сведения –</w:t>
      </w:r>
      <w:r w:rsidR="00AB559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сведения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 авторах, </w:t>
      </w:r>
      <w:r w:rsidR="004978B9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заглавие статьи,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аннотация, ключевые слова – даются блоками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с абзаца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сначала на языке, на котором написана стать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я (как правило, на русском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зыке)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затем – 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на английском языке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565E18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перевод, а </w:t>
      </w:r>
      <w:r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не </w:t>
      </w:r>
      <w:r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транслитерация!).  </w:t>
      </w:r>
    </w:p>
    <w:p w14:paraId="5F4B3AD7" w14:textId="7CBD4446" w:rsidR="00F15014" w:rsidRPr="007544C5" w:rsidRDefault="00D125B6" w:rsidP="008961ED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Статья начинается </w:t>
      </w:r>
      <w:bookmarkStart w:id="2" w:name="_Hlk62648397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 сведений об авторе(ах)</w:t>
      </w:r>
      <w:r w:rsidRPr="00D125B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E145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1E1453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обязательный </w:t>
      </w:r>
      <w:r w:rsidRPr="001E145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элемент)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которые </w:t>
      </w:r>
      <w:r w:rsidR="00EA279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содержат 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фамили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имя, отчество </w:t>
      </w:r>
      <w:r w:rsidR="001E1453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(или 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фамили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="00F15014" w:rsidRPr="0084030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инициалы</w:t>
      </w:r>
      <w:bookmarkEnd w:id="2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EA279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 именительном падеже </w:t>
      </w:r>
      <w:r w:rsidR="00F15014" w:rsidRPr="007544C5">
        <w:rPr>
          <w:rStyle w:val="a4"/>
          <w:rFonts w:ascii="Times New Roman" w:hAnsi="Times New Roman" w:cs="Times New Roman"/>
          <w:sz w:val="24"/>
          <w:szCs w:val="24"/>
        </w:rPr>
        <w:t xml:space="preserve">(шрифт ‒ </w:t>
      </w:r>
      <w:r w:rsidR="00F15014" w:rsidRPr="007544C5">
        <w:rPr>
          <w:rStyle w:val="a4"/>
          <w:rFonts w:ascii="Times New Roman" w:hAnsi="Times New Roman" w:cs="Times New Roman"/>
          <w:i/>
          <w:sz w:val="24"/>
          <w:szCs w:val="24"/>
        </w:rPr>
        <w:t>полужирный курсив</w:t>
      </w:r>
      <w:r w:rsidR="00F15014" w:rsidRPr="007544C5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F15014" w:rsidRPr="007544C5">
        <w:rPr>
          <w:rStyle w:val="a4"/>
          <w:rFonts w:ascii="Times New Roman" w:hAnsi="Times New Roman" w:cs="Times New Roman"/>
          <w:b w:val="0"/>
          <w:sz w:val="24"/>
          <w:szCs w:val="24"/>
        </w:rPr>
        <w:t>выравнивание по правому краю).</w:t>
      </w:r>
      <w:r w:rsidR="009F3BE5" w:rsidRPr="007544C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5B708F3" w14:textId="1AF587F5" w:rsidR="00C579A2" w:rsidRPr="009A1D85" w:rsidRDefault="0017768B" w:rsidP="009A1D85">
      <w:pPr>
        <w:tabs>
          <w:tab w:val="left" w:pos="567"/>
        </w:tabs>
        <w:spacing w:after="120" w:line="240" w:lineRule="auto"/>
        <w:ind w:left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На следующ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их</w:t>
      </w:r>
      <w:r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строк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ах </w:t>
      </w:r>
      <w:r w:rsidR="00274F1E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абзаца 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через запятую</w:t>
      </w:r>
      <w:r w:rsidR="000514A0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3" w:name="_Hlk62648331"/>
      <w:r w:rsidR="00274F1E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приводят </w:t>
      </w:r>
      <w:r w:rsidR="00D125B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другие </w:t>
      </w:r>
      <w:r w:rsidR="00274F1E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обязательные и факультативные сведения </w:t>
      </w:r>
      <w:r w:rsidR="004978B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 авторе(ах) </w:t>
      </w:r>
      <w:r w:rsidR="000514A0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(шрифт ‒ </w:t>
      </w:r>
      <w:r w:rsidR="000514A0" w:rsidRPr="009A1D85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курсив</w:t>
      </w:r>
      <w:bookmarkEnd w:id="3"/>
      <w:r w:rsidR="000514A0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, выравнивание по правому краю)</w:t>
      </w:r>
      <w:r w:rsidR="00C579A2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="00560C81" w:rsidRPr="009A1D8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52706A5" w14:textId="618E6390" w:rsidR="00C579A2" w:rsidRPr="007544C5" w:rsidRDefault="00274F1E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Hlk63788016"/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факультативные</w:t>
      </w: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bookmarkEnd w:id="4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ученая степень и ученое звание</w:t>
      </w:r>
      <w:r w:rsidR="00560C81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sz w:val="24"/>
          <w:szCs w:val="24"/>
        </w:rPr>
        <w:t>(</w:t>
      </w:r>
      <w:r w:rsidR="0017768B"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при наличии</w:t>
      </w:r>
      <w:r w:rsidR="0017768B" w:rsidRPr="007544C5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должность (если ученое звание совпадает с должностью, то достаточно указа</w:t>
      </w:r>
      <w:r w:rsidR="004E175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ь только должность)</w:t>
      </w:r>
      <w:r w:rsidR="00F7268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название кафедры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6A6D0A94" w14:textId="046A1CEF" w:rsidR="00C579A2" w:rsidRPr="007544C5" w:rsidRDefault="00274F1E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обязательные:</w:t>
      </w:r>
      <w:r w:rsidR="002152A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название организации (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именительном падеже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2152A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являющейся место</w:t>
      </w:r>
      <w:r w:rsidR="00DA29A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2152A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работы / учебы</w:t>
      </w:r>
      <w:r w:rsidR="00D07D13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14:paraId="5DFE0DD8" w14:textId="555C83C0" w:rsidR="009A3122" w:rsidRPr="009A3122" w:rsidRDefault="00274F1E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bookmarkStart w:id="5" w:name="_Hlk63790117"/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факультативные</w:t>
      </w: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bookmarkEnd w:id="5"/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768B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страна и город</w:t>
      </w:r>
      <w:r w:rsidR="00635DB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(в случае, если все авторы из РФ, то достаточно указать город)</w:t>
      </w:r>
      <w:r w:rsidR="009A3122" w:rsidRPr="004E175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68A6DD91" w14:textId="3AC4D004" w:rsidR="0017768B" w:rsidRPr="007544C5" w:rsidRDefault="009A3122" w:rsidP="00D1796E">
      <w:pPr>
        <w:pStyle w:val="a3"/>
        <w:numPr>
          <w:ilvl w:val="0"/>
          <w:numId w:val="7"/>
        </w:numPr>
        <w:tabs>
          <w:tab w:val="left" w:pos="993"/>
        </w:tabs>
        <w:spacing w:after="120" w:line="240" w:lineRule="auto"/>
        <w:ind w:left="993" w:hanging="426"/>
        <w:contextualSpacing w:val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факультативные</w:t>
      </w:r>
      <w:r w:rsidRPr="00274F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C579A2" w:rsidRPr="007544C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адрес электронной почты</w:t>
      </w:r>
      <w:r w:rsidR="00E80BA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телефон для связи.</w:t>
      </w:r>
    </w:p>
    <w:p w14:paraId="1C85E172" w14:textId="77777777" w:rsidR="00473BF3" w:rsidRPr="007544C5" w:rsidRDefault="00473BF3" w:rsidP="00810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08CCEB" w14:textId="6F8FC8FC" w:rsidR="005B1C3E" w:rsidRDefault="00E05E5E" w:rsidP="005B1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4C5">
        <w:rPr>
          <w:rFonts w:ascii="Times New Roman" w:hAnsi="Times New Roman" w:cs="Times New Roman"/>
          <w:sz w:val="24"/>
          <w:szCs w:val="24"/>
        </w:rPr>
        <w:t>В случае, если автором является студент (учащийся), то формат представления сведений о нем является таким же:</w:t>
      </w:r>
      <w:r w:rsidRPr="007544C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544C5">
        <w:rPr>
          <w:rFonts w:ascii="Times New Roman" w:hAnsi="Times New Roman" w:cs="Times New Roman"/>
          <w:sz w:val="24"/>
          <w:szCs w:val="24"/>
        </w:rPr>
        <w:t xml:space="preserve">ФИО, </w:t>
      </w:r>
      <w:r w:rsidR="00161608" w:rsidRPr="007544C5">
        <w:rPr>
          <w:rFonts w:ascii="Times New Roman" w:hAnsi="Times New Roman" w:cs="Times New Roman"/>
          <w:sz w:val="24"/>
          <w:szCs w:val="24"/>
        </w:rPr>
        <w:t>«должность»</w:t>
      </w:r>
      <w:r w:rsidRPr="007544C5">
        <w:rPr>
          <w:rFonts w:ascii="Times New Roman" w:hAnsi="Times New Roman" w:cs="Times New Roman"/>
          <w:sz w:val="24"/>
          <w:szCs w:val="24"/>
        </w:rPr>
        <w:t xml:space="preserve"> </w:t>
      </w:r>
      <w:r w:rsidR="00652D3E">
        <w:rPr>
          <w:rFonts w:ascii="Times New Roman" w:hAnsi="Times New Roman" w:cs="Times New Roman"/>
          <w:sz w:val="24"/>
          <w:szCs w:val="24"/>
        </w:rPr>
        <w:t xml:space="preserve">‒ </w:t>
      </w:r>
      <w:r w:rsidRPr="007544C5">
        <w:rPr>
          <w:rFonts w:ascii="Times New Roman" w:hAnsi="Times New Roman" w:cs="Times New Roman"/>
          <w:sz w:val="24"/>
          <w:szCs w:val="24"/>
        </w:rPr>
        <w:t xml:space="preserve">студент / аспирант </w:t>
      </w:r>
      <w:r w:rsidR="00652D3E">
        <w:rPr>
          <w:rFonts w:ascii="Times New Roman" w:hAnsi="Times New Roman" w:cs="Times New Roman"/>
          <w:sz w:val="24"/>
          <w:szCs w:val="24"/>
        </w:rPr>
        <w:t>(</w:t>
      </w:r>
      <w:r w:rsidR="00652D3E" w:rsidRPr="00B763CC">
        <w:rPr>
          <w:rFonts w:ascii="Times New Roman" w:hAnsi="Times New Roman" w:cs="Times New Roman"/>
          <w:sz w:val="24"/>
          <w:szCs w:val="24"/>
          <w:u w:val="single"/>
        </w:rPr>
        <w:t>факультативные</w:t>
      </w:r>
      <w:r w:rsidR="00652D3E">
        <w:rPr>
          <w:rFonts w:ascii="Times New Roman" w:hAnsi="Times New Roman" w:cs="Times New Roman"/>
          <w:sz w:val="24"/>
          <w:szCs w:val="24"/>
        </w:rPr>
        <w:t xml:space="preserve"> </w:t>
      </w:r>
      <w:r w:rsidR="00B763CC">
        <w:rPr>
          <w:rFonts w:ascii="Times New Roman" w:hAnsi="Times New Roman" w:cs="Times New Roman"/>
          <w:sz w:val="24"/>
          <w:szCs w:val="24"/>
        </w:rPr>
        <w:t>сведения</w:t>
      </w:r>
      <w:r w:rsidR="00652D3E" w:rsidRPr="00652D3E">
        <w:rPr>
          <w:rFonts w:ascii="Times New Roman" w:hAnsi="Times New Roman" w:cs="Times New Roman"/>
          <w:sz w:val="24"/>
          <w:szCs w:val="24"/>
        </w:rPr>
        <w:t>:</w:t>
      </w:r>
      <w:r w:rsidRPr="007544C5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652D3E">
        <w:rPr>
          <w:rFonts w:ascii="Times New Roman" w:hAnsi="Times New Roman" w:cs="Times New Roman"/>
          <w:sz w:val="24"/>
          <w:szCs w:val="24"/>
        </w:rPr>
        <w:t>н</w:t>
      </w:r>
      <w:r w:rsidRPr="007544C5">
        <w:rPr>
          <w:rFonts w:ascii="Times New Roman" w:hAnsi="Times New Roman" w:cs="Times New Roman"/>
          <w:sz w:val="24"/>
          <w:szCs w:val="24"/>
        </w:rPr>
        <w:t>аправл</w:t>
      </w:r>
      <w:r w:rsidR="008961ED" w:rsidRPr="007544C5">
        <w:rPr>
          <w:rFonts w:ascii="Times New Roman" w:hAnsi="Times New Roman" w:cs="Times New Roman"/>
          <w:sz w:val="24"/>
          <w:szCs w:val="24"/>
        </w:rPr>
        <w:t>ени</w:t>
      </w:r>
      <w:r w:rsidR="00375786">
        <w:rPr>
          <w:rFonts w:ascii="Times New Roman" w:hAnsi="Times New Roman" w:cs="Times New Roman"/>
          <w:sz w:val="24"/>
          <w:szCs w:val="24"/>
        </w:rPr>
        <w:t>е</w:t>
      </w:r>
      <w:r w:rsidR="008961ED" w:rsidRPr="007544C5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652D3E">
        <w:rPr>
          <w:rFonts w:ascii="Times New Roman" w:hAnsi="Times New Roman" w:cs="Times New Roman"/>
          <w:sz w:val="24"/>
          <w:szCs w:val="24"/>
        </w:rPr>
        <w:t>,</w:t>
      </w:r>
      <w:r w:rsidR="008961ED" w:rsidRPr="007544C5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="00652D3E">
        <w:rPr>
          <w:rFonts w:ascii="Times New Roman" w:hAnsi="Times New Roman" w:cs="Times New Roman"/>
          <w:sz w:val="24"/>
          <w:szCs w:val="24"/>
        </w:rPr>
        <w:t>)</w:t>
      </w:r>
      <w:r w:rsidR="008961ED" w:rsidRPr="007544C5">
        <w:rPr>
          <w:rFonts w:ascii="Times New Roman" w:hAnsi="Times New Roman" w:cs="Times New Roman"/>
          <w:sz w:val="24"/>
          <w:szCs w:val="24"/>
        </w:rPr>
        <w:t xml:space="preserve"> и </w:t>
      </w:r>
      <w:r w:rsidRPr="007544C5">
        <w:rPr>
          <w:rFonts w:ascii="Times New Roman" w:hAnsi="Times New Roman" w:cs="Times New Roman"/>
          <w:sz w:val="24"/>
          <w:szCs w:val="24"/>
        </w:rPr>
        <w:t>т.д. (см. выше.)</w:t>
      </w:r>
    </w:p>
    <w:p w14:paraId="3533F217" w14:textId="77777777" w:rsidR="00D1796E" w:rsidRDefault="00D1796E" w:rsidP="00D1796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D1AE3A1" w14:textId="694141A9" w:rsidR="005C4151" w:rsidRPr="00A505EE" w:rsidRDefault="005C4151" w:rsidP="00D1796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>ВНИМАНИЕ!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  <w:t xml:space="preserve">Если у авторов, следующих друг за другом, </w:t>
      </w:r>
      <w:r w:rsidR="002152A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одно и то же место работы / учебы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то достаточно эти сведения указать один раз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sym w:font="Symbol" w:char="F02D"/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после </w:t>
      </w:r>
      <w:r w:rsidR="002152A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указания персональных сведений о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последне</w:t>
      </w:r>
      <w:r w:rsidR="002152A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м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автор</w:t>
      </w:r>
      <w:r w:rsidR="002152A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е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3D1155F1" w14:textId="77777777" w:rsidR="005C4151" w:rsidRPr="00A505EE" w:rsidRDefault="005C4151" w:rsidP="00D1796E">
      <w:pPr>
        <w:spacing w:after="0" w:line="240" w:lineRule="auto"/>
        <w:ind w:left="1701" w:hanging="1701"/>
        <w:jc w:val="both"/>
        <w:rPr>
          <w:rStyle w:val="a4"/>
          <w:rFonts w:ascii="Times New Roman" w:hAnsi="Times New Roman" w:cs="Times New Roman"/>
          <w:b w:val="0"/>
          <w:color w:val="C00000"/>
          <w:sz w:val="24"/>
          <w:szCs w:val="24"/>
        </w:rPr>
      </w:pPr>
    </w:p>
    <w:p w14:paraId="6257D122" w14:textId="58559067" w:rsidR="005B1C3E" w:rsidRPr="00A505EE" w:rsidRDefault="005B1C3E" w:rsidP="005B1C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Зачастую в статьях, подготовленных учащимися (студентами), указываются их научные руководители. В этом случае сведения о научном руководителе размещаются под сведениями об авторе(ах) в том же формате, как и об авторах, с указанием </w:t>
      </w:r>
      <w:r w:rsidR="005C4151"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>сведений о них</w:t>
      </w:r>
      <w:r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505EE">
        <w:rPr>
          <w:rFonts w:ascii="Times New Roman" w:hAnsi="Times New Roman" w:cs="Times New Roman"/>
          <w:bCs/>
          <w:sz w:val="24"/>
          <w:szCs w:val="24"/>
        </w:rPr>
        <w:t xml:space="preserve">а именно: </w:t>
      </w:r>
    </w:p>
    <w:p w14:paraId="5DFEDE37" w14:textId="294302E0" w:rsidR="005B1C3E" w:rsidRPr="00A505EE" w:rsidRDefault="005B1C3E" w:rsidP="005B1C3E">
      <w:pPr>
        <w:pStyle w:val="a3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Научный руководитель (прямо): </w:t>
      </w:r>
      <w:r w:rsidRPr="00A505EE">
        <w:rPr>
          <w:rFonts w:ascii="Times New Roman" w:hAnsi="Times New Roman" w:cs="Times New Roman"/>
          <w:bCs/>
          <w:iCs/>
          <w:sz w:val="24"/>
          <w:szCs w:val="24"/>
        </w:rPr>
        <w:t>фамилия, имя, отчество</w:t>
      </w:r>
      <w:r w:rsidRPr="00A505EE">
        <w:rPr>
          <w:rFonts w:ascii="Times New Roman" w:hAnsi="Times New Roman" w:cs="Times New Roman"/>
          <w:sz w:val="24"/>
          <w:szCs w:val="24"/>
        </w:rPr>
        <w:t xml:space="preserve"> (или фамилия, инициалы) (</w:t>
      </w:r>
      <w:r w:rsidRPr="00A5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полужирный курсив</w:t>
      </w:r>
      <w:r w:rsidRPr="00A505EE">
        <w:rPr>
          <w:rFonts w:ascii="Times New Roman" w:hAnsi="Times New Roman" w:cs="Times New Roman"/>
          <w:sz w:val="24"/>
          <w:szCs w:val="24"/>
        </w:rPr>
        <w:t xml:space="preserve">) и </w:t>
      </w:r>
      <w:r w:rsidR="00FA49A7" w:rsidRPr="00A505EE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2835A1" w:rsidRPr="00A505EE">
        <w:rPr>
          <w:rFonts w:ascii="Times New Roman" w:hAnsi="Times New Roman" w:cs="Times New Roman"/>
          <w:sz w:val="24"/>
          <w:szCs w:val="24"/>
        </w:rPr>
        <w:t xml:space="preserve">обязательные и факультативные (при наличии) </w:t>
      </w:r>
      <w:r w:rsidR="00FA49A7" w:rsidRPr="00A505EE">
        <w:rPr>
          <w:rFonts w:ascii="Times New Roman" w:hAnsi="Times New Roman" w:cs="Times New Roman"/>
          <w:sz w:val="24"/>
          <w:szCs w:val="24"/>
        </w:rPr>
        <w:t>сведения</w:t>
      </w:r>
      <w:r w:rsidRPr="00A505EE">
        <w:rPr>
          <w:rFonts w:ascii="Times New Roman" w:hAnsi="Times New Roman" w:cs="Times New Roman"/>
          <w:sz w:val="24"/>
          <w:szCs w:val="24"/>
        </w:rPr>
        <w:t xml:space="preserve"> (см. выше).</w:t>
      </w:r>
    </w:p>
    <w:p w14:paraId="06B4E698" w14:textId="77777777" w:rsidR="008961ED" w:rsidRPr="00A505EE" w:rsidRDefault="008961ED" w:rsidP="00810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61691" w14:textId="49A03E39" w:rsidR="00C50C57" w:rsidRPr="00A505EE" w:rsidRDefault="00565E18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r w:rsid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Формат представления сведений об авторах </w:t>
      </w:r>
      <w:r w:rsidR="005C4151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и научных руководителях </w:t>
      </w:r>
      <w:r w:rsidR="00DA29A5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(обязательные и факультативные элементы) </w:t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должен быть </w:t>
      </w:r>
      <w:r w:rsidR="00C50C57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одинаковым</w:t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для </w:t>
      </w:r>
      <w:r w:rsidR="00274F1E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ВСЕХ </w:t>
      </w: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авторов. </w:t>
      </w:r>
    </w:p>
    <w:p w14:paraId="5592CFA9" w14:textId="27AE278A" w:rsidR="00274F1E" w:rsidRPr="00A505EE" w:rsidRDefault="00274F1E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Недопустимо </w:t>
      </w:r>
      <w:r w:rsidR="00E05E5E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у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одного автора указать ученую степень, а у другого – нет </w:t>
      </w:r>
      <w:r w:rsidR="00C50C57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(при ее наличии) 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и т.д. </w:t>
      </w:r>
    </w:p>
    <w:p w14:paraId="2998797E" w14:textId="0ECDFDD6" w:rsidR="00565E18" w:rsidRPr="00A505EE" w:rsidRDefault="00274F1E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ab/>
      </w:r>
      <w:bookmarkStart w:id="6" w:name="_Hlk65246831"/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Е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сли у авторов одно и то же место работы</w:t>
      </w:r>
      <w:r w:rsidR="00085B02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/</w:t>
      </w:r>
      <w:r w:rsidR="00E05E5E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учебы</w:t>
      </w:r>
      <w:bookmarkEnd w:id="6"/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, то оно должно быть указано </w:t>
      </w:r>
      <w:r w:rsidR="00DA29A5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во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всех </w:t>
      </w:r>
      <w:r w:rsidR="00DA29A5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статьях </w:t>
      </w:r>
      <w:r w:rsidR="00565E1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одинаково: недопустимо</w:t>
      </w:r>
      <w:r w:rsidR="000514A0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указывать в рамках одного сборника, например, Московский политехнический университет и Московский Политех.</w:t>
      </w:r>
      <w:r w:rsidR="001B68DC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</w:t>
      </w:r>
    </w:p>
    <w:p w14:paraId="5F7AFE5E" w14:textId="77777777" w:rsidR="009A1D85" w:rsidRPr="00A505EE" w:rsidRDefault="00274F1E" w:rsidP="00A505E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ab/>
        <w:t>Следует указывать официальное название организации (полное или сокращенное)</w:t>
      </w:r>
      <w:r w:rsidR="002B5533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.</w:t>
      </w:r>
    </w:p>
    <w:p w14:paraId="3AAF7B08" w14:textId="77777777" w:rsidR="009A1D85" w:rsidRPr="00A505EE" w:rsidRDefault="009A1D85" w:rsidP="009A1D85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063BCA8B" w14:textId="0FB6E4EA" w:rsidR="007B7313" w:rsidRPr="00A505EE" w:rsidRDefault="003664B0" w:rsidP="00D1796E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аглавие статьи (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обязательный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элемент)</w:t>
      </w: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приводится после сведений об авт</w:t>
      </w:r>
      <w:r w:rsidR="007E10D9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ре(ах) (с абзаца)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="007B7313" w:rsidRPr="00A505EE">
        <w:rPr>
          <w:rStyle w:val="a4"/>
          <w:rFonts w:ascii="Times New Roman" w:hAnsi="Times New Roman" w:cs="Times New Roman"/>
          <w:b w:val="0"/>
          <w:sz w:val="24"/>
          <w:szCs w:val="24"/>
        </w:rPr>
        <w:t>печатается прописными буквами (шрифт</w:t>
      </w:r>
      <w:r w:rsidR="007B7313" w:rsidRPr="00A505EE">
        <w:rPr>
          <w:rStyle w:val="a4"/>
          <w:rFonts w:ascii="Times New Roman" w:hAnsi="Times New Roman" w:cs="Times New Roman"/>
          <w:sz w:val="24"/>
          <w:szCs w:val="24"/>
        </w:rPr>
        <w:t xml:space="preserve"> – ПОЛУЖИРНЫЙ, </w:t>
      </w:r>
      <w:r w:rsidR="007B7313" w:rsidRPr="00A505E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выравнивание по центру</w:t>
      </w:r>
      <w:r w:rsidR="007B7313" w:rsidRPr="00A505EE">
        <w:rPr>
          <w:rStyle w:val="a4"/>
          <w:rFonts w:ascii="Times New Roman" w:hAnsi="Times New Roman" w:cs="Times New Roman"/>
          <w:sz w:val="24"/>
          <w:szCs w:val="24"/>
        </w:rPr>
        <w:t>).</w:t>
      </w:r>
    </w:p>
    <w:p w14:paraId="69421B5C" w14:textId="77777777" w:rsidR="005B1C3E" w:rsidRPr="00A505EE" w:rsidRDefault="005B1C3E" w:rsidP="005B1C3E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483F94F6" w14:textId="6E02D2EA" w:rsidR="000514A0" w:rsidRPr="00A505EE" w:rsidRDefault="000514A0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Аннотация </w:t>
      </w:r>
      <w:bookmarkStart w:id="7" w:name="_Hlk63788525"/>
      <w:r w:rsidR="001C3128" w:rsidRPr="00A505EE">
        <w:rPr>
          <w:rFonts w:ascii="Times New Roman" w:hAnsi="Times New Roman" w:cs="Times New Roman"/>
          <w:sz w:val="24"/>
          <w:szCs w:val="24"/>
        </w:rPr>
        <w:t>(</w:t>
      </w:r>
      <w:r w:rsidR="001C3128" w:rsidRPr="00A505EE">
        <w:rPr>
          <w:rFonts w:ascii="Times New Roman" w:hAnsi="Times New Roman" w:cs="Times New Roman"/>
          <w:sz w:val="24"/>
          <w:szCs w:val="24"/>
          <w:u w:val="single"/>
        </w:rPr>
        <w:t>обязательный</w:t>
      </w:r>
      <w:r w:rsidR="001C3128" w:rsidRPr="00A505EE">
        <w:rPr>
          <w:rFonts w:ascii="Times New Roman" w:hAnsi="Times New Roman" w:cs="Times New Roman"/>
          <w:sz w:val="24"/>
          <w:szCs w:val="24"/>
        </w:rPr>
        <w:t xml:space="preserve"> элемент) </w:t>
      </w:r>
      <w:bookmarkEnd w:id="7"/>
      <w:r w:rsidRPr="00A505EE">
        <w:rPr>
          <w:rFonts w:ascii="Times New Roman" w:hAnsi="Times New Roman" w:cs="Times New Roman"/>
          <w:sz w:val="24"/>
          <w:szCs w:val="24"/>
        </w:rPr>
        <w:t xml:space="preserve">на статью приводятся после </w:t>
      </w:r>
      <w:r w:rsidR="00593F03" w:rsidRPr="00A505EE">
        <w:rPr>
          <w:rFonts w:ascii="Times New Roman" w:hAnsi="Times New Roman" w:cs="Times New Roman"/>
          <w:sz w:val="24"/>
          <w:szCs w:val="24"/>
        </w:rPr>
        <w:t xml:space="preserve">заглавия </w:t>
      </w:r>
      <w:r w:rsidR="003E42B8" w:rsidRPr="00A505EE">
        <w:rPr>
          <w:rFonts w:ascii="Times New Roman" w:hAnsi="Times New Roman" w:cs="Times New Roman"/>
          <w:sz w:val="24"/>
          <w:szCs w:val="24"/>
        </w:rPr>
        <w:t>(</w:t>
      </w:r>
      <w:r w:rsidRPr="00A505EE">
        <w:rPr>
          <w:rFonts w:ascii="Times New Roman" w:hAnsi="Times New Roman" w:cs="Times New Roman"/>
          <w:sz w:val="24"/>
          <w:szCs w:val="24"/>
        </w:rPr>
        <w:t>с абзаца</w:t>
      </w:r>
      <w:r w:rsidR="003E42B8" w:rsidRPr="00A505EE">
        <w:rPr>
          <w:rFonts w:ascii="Times New Roman" w:hAnsi="Times New Roman" w:cs="Times New Roman"/>
          <w:sz w:val="24"/>
          <w:szCs w:val="24"/>
        </w:rPr>
        <w:t>)</w:t>
      </w:r>
      <w:r w:rsidRPr="00A505EE">
        <w:rPr>
          <w:rFonts w:ascii="Times New Roman" w:hAnsi="Times New Roman" w:cs="Times New Roman"/>
          <w:sz w:val="24"/>
          <w:szCs w:val="24"/>
        </w:rPr>
        <w:t xml:space="preserve"> после слова «Аннотация»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 </w:t>
      </w:r>
      <w:r w:rsidR="003E42B8" w:rsidRPr="00A505E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 прописной буквы; в конце ставится точка</w:t>
      </w:r>
      <w:r w:rsidRPr="00A505EE">
        <w:rPr>
          <w:rFonts w:ascii="Times New Roman" w:hAnsi="Times New Roman" w:cs="Times New Roman"/>
          <w:sz w:val="24"/>
          <w:szCs w:val="24"/>
        </w:rPr>
        <w:t>. Оформляется следующим образом:</w:t>
      </w:r>
    </w:p>
    <w:p w14:paraId="3388F1CB" w14:textId="45E79207" w:rsidR="005D74C6" w:rsidRPr="00A505EE" w:rsidRDefault="000514A0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i/>
          <w:iCs/>
          <w:sz w:val="24"/>
          <w:szCs w:val="24"/>
        </w:rPr>
        <w:t xml:space="preserve">Аннотация </w:t>
      </w:r>
      <w:r w:rsidRPr="00A505EE">
        <w:rPr>
          <w:rFonts w:ascii="Times New Roman" w:hAnsi="Times New Roman" w:cs="Times New Roman"/>
          <w:sz w:val="24"/>
          <w:szCs w:val="24"/>
        </w:rPr>
        <w:t>(</w:t>
      </w:r>
      <w:r w:rsidRPr="00A505EE">
        <w:rPr>
          <w:rFonts w:ascii="Times New Roman" w:hAnsi="Times New Roman" w:cs="Times New Roman"/>
          <w:i/>
          <w:iCs/>
          <w:sz w:val="24"/>
          <w:szCs w:val="24"/>
        </w:rPr>
        <w:t>курсив).</w:t>
      </w:r>
      <w:r w:rsidRPr="00A505EE">
        <w:rPr>
          <w:rFonts w:ascii="Times New Roman" w:hAnsi="Times New Roman" w:cs="Times New Roman"/>
          <w:sz w:val="24"/>
          <w:szCs w:val="24"/>
        </w:rPr>
        <w:t xml:space="preserve"> Текст аннотации с прописной буквы (прямое начер</w:t>
      </w:r>
      <w:r w:rsidR="003E42B8" w:rsidRPr="00A505EE">
        <w:rPr>
          <w:rFonts w:ascii="Times New Roman" w:hAnsi="Times New Roman" w:cs="Times New Roman"/>
          <w:sz w:val="24"/>
          <w:szCs w:val="24"/>
        </w:rPr>
        <w:t>т</w:t>
      </w:r>
      <w:r w:rsidRPr="00A505EE">
        <w:rPr>
          <w:rFonts w:ascii="Times New Roman" w:hAnsi="Times New Roman" w:cs="Times New Roman"/>
          <w:sz w:val="24"/>
          <w:szCs w:val="24"/>
        </w:rPr>
        <w:t>ание).</w:t>
      </w:r>
    </w:p>
    <w:p w14:paraId="13F5F031" w14:textId="77777777" w:rsidR="008342EC" w:rsidRPr="00A505EE" w:rsidRDefault="008342EC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5FD9DF26" w14:textId="59D14A14" w:rsidR="005D74C6" w:rsidRPr="00A505EE" w:rsidRDefault="00F2274F" w:rsidP="008961ED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</w:t>
      </w:r>
    </w:p>
    <w:p w14:paraId="41E584B2" w14:textId="7FF1D096" w:rsidR="004978B9" w:rsidRPr="00A505EE" w:rsidRDefault="009959A5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bookmarkStart w:id="8" w:name="_Hlk65237036"/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Объем –</w:t>
      </w:r>
      <w:bookmarkEnd w:id="8"/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до 600 знаков с пробелами.</w:t>
      </w:r>
    </w:p>
    <w:p w14:paraId="7ADC097E" w14:textId="77777777" w:rsidR="004978B9" w:rsidRPr="00A505EE" w:rsidRDefault="004978B9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5647A2E5" w14:textId="77777777" w:rsidR="004025BF" w:rsidRPr="00A505EE" w:rsidRDefault="000514A0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Ключевые слова </w:t>
      </w:r>
      <w:r w:rsidR="001C3128" w:rsidRPr="00A505EE">
        <w:rPr>
          <w:rFonts w:ascii="Times New Roman" w:hAnsi="Times New Roman" w:cs="Times New Roman"/>
          <w:sz w:val="24"/>
          <w:szCs w:val="24"/>
        </w:rPr>
        <w:t>(</w:t>
      </w:r>
      <w:r w:rsidR="001C3128" w:rsidRPr="00A505EE">
        <w:rPr>
          <w:rFonts w:ascii="Times New Roman" w:hAnsi="Times New Roman" w:cs="Times New Roman"/>
          <w:sz w:val="24"/>
          <w:szCs w:val="24"/>
          <w:u w:val="single"/>
        </w:rPr>
        <w:t>обязательный</w:t>
      </w:r>
      <w:r w:rsidR="001C3128" w:rsidRPr="00A505EE">
        <w:rPr>
          <w:rFonts w:ascii="Times New Roman" w:hAnsi="Times New Roman" w:cs="Times New Roman"/>
          <w:sz w:val="24"/>
          <w:szCs w:val="24"/>
        </w:rPr>
        <w:t xml:space="preserve"> элемент) </w:t>
      </w:r>
      <w:r w:rsidRPr="00A505EE">
        <w:rPr>
          <w:rFonts w:ascii="Times New Roman" w:hAnsi="Times New Roman" w:cs="Times New Roman"/>
          <w:sz w:val="24"/>
          <w:szCs w:val="24"/>
        </w:rPr>
        <w:t xml:space="preserve">приводятся после аннотации </w:t>
      </w:r>
      <w:r w:rsidR="003E42B8" w:rsidRPr="00A505EE">
        <w:rPr>
          <w:rFonts w:ascii="Times New Roman" w:hAnsi="Times New Roman" w:cs="Times New Roman"/>
          <w:sz w:val="24"/>
          <w:szCs w:val="24"/>
        </w:rPr>
        <w:t>(</w:t>
      </w:r>
      <w:r w:rsidRPr="00A505EE">
        <w:rPr>
          <w:rFonts w:ascii="Times New Roman" w:hAnsi="Times New Roman" w:cs="Times New Roman"/>
          <w:sz w:val="24"/>
          <w:szCs w:val="24"/>
        </w:rPr>
        <w:t>с абзаца</w:t>
      </w:r>
      <w:r w:rsidR="003E42B8" w:rsidRPr="00A505EE">
        <w:rPr>
          <w:rFonts w:ascii="Times New Roman" w:hAnsi="Times New Roman" w:cs="Times New Roman"/>
          <w:sz w:val="24"/>
          <w:szCs w:val="24"/>
        </w:rPr>
        <w:t>)</w:t>
      </w:r>
      <w:r w:rsidRPr="00A505EE">
        <w:rPr>
          <w:rFonts w:ascii="Times New Roman" w:hAnsi="Times New Roman" w:cs="Times New Roman"/>
          <w:sz w:val="24"/>
          <w:szCs w:val="24"/>
        </w:rPr>
        <w:t xml:space="preserve"> после словосочетания «Ключевые слова»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 со строчной буквы</w:t>
      </w:r>
      <w:r w:rsidRPr="00A505EE">
        <w:rPr>
          <w:rFonts w:ascii="Times New Roman" w:hAnsi="Times New Roman" w:cs="Times New Roman"/>
          <w:sz w:val="24"/>
          <w:szCs w:val="24"/>
        </w:rPr>
        <w:t xml:space="preserve">. </w:t>
      </w:r>
      <w:r w:rsidR="003E42B8" w:rsidRPr="00A505EE">
        <w:rPr>
          <w:rFonts w:ascii="Times New Roman" w:hAnsi="Times New Roman" w:cs="Times New Roman"/>
          <w:sz w:val="24"/>
          <w:szCs w:val="24"/>
        </w:rPr>
        <w:t xml:space="preserve">Ключевое слово может представлять собой как одно слово, так и словосочетание. </w:t>
      </w:r>
    </w:p>
    <w:p w14:paraId="7B3F8C01" w14:textId="0FDE4596" w:rsidR="004025BF" w:rsidRPr="00A505EE" w:rsidRDefault="004025BF" w:rsidP="004025B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Объем –</w:t>
      </w:r>
      <w:r w:rsidRPr="00A505EE">
        <w:rPr>
          <w:rFonts w:ascii="Times New Roman" w:hAnsi="Times New Roman" w:cs="Times New Roman"/>
          <w:sz w:val="24"/>
          <w:szCs w:val="24"/>
        </w:rPr>
        <w:t xml:space="preserve"> не более 7 слов или словосочетаний.</w:t>
      </w:r>
    </w:p>
    <w:p w14:paraId="72E7482E" w14:textId="15410A94" w:rsidR="000514A0" w:rsidRPr="00A505EE" w:rsidRDefault="003E42B8" w:rsidP="004025BF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Ключевые слова отделяют друг от друга точкой с запятой, в конце ставится точка. </w:t>
      </w:r>
      <w:r w:rsidR="000514A0" w:rsidRPr="00A505EE">
        <w:rPr>
          <w:rFonts w:ascii="Times New Roman" w:hAnsi="Times New Roman" w:cs="Times New Roman"/>
          <w:sz w:val="24"/>
          <w:szCs w:val="24"/>
        </w:rPr>
        <w:t>Оформля</w:t>
      </w:r>
      <w:r w:rsidRPr="00A505EE">
        <w:rPr>
          <w:rFonts w:ascii="Times New Roman" w:hAnsi="Times New Roman" w:cs="Times New Roman"/>
          <w:sz w:val="24"/>
          <w:szCs w:val="24"/>
        </w:rPr>
        <w:t>ю</w:t>
      </w:r>
      <w:r w:rsidR="000514A0" w:rsidRPr="00A505EE">
        <w:rPr>
          <w:rFonts w:ascii="Times New Roman" w:hAnsi="Times New Roman" w:cs="Times New Roman"/>
          <w:sz w:val="24"/>
          <w:szCs w:val="24"/>
        </w:rPr>
        <w:t>тся следующим образом:</w:t>
      </w:r>
    </w:p>
    <w:p w14:paraId="18F9D77D" w14:textId="1A718880" w:rsidR="003E42B8" w:rsidRPr="00A505EE" w:rsidRDefault="003E42B8" w:rsidP="00D1796E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i/>
          <w:iCs/>
          <w:sz w:val="24"/>
          <w:szCs w:val="24"/>
        </w:rPr>
        <w:t>Ключевые слова</w:t>
      </w:r>
      <w:r w:rsidRPr="00A505EE">
        <w:rPr>
          <w:rFonts w:ascii="Times New Roman" w:hAnsi="Times New Roman" w:cs="Times New Roman"/>
          <w:sz w:val="24"/>
          <w:szCs w:val="24"/>
        </w:rPr>
        <w:t xml:space="preserve"> </w:t>
      </w:r>
      <w:r w:rsidRPr="00A505EE">
        <w:rPr>
          <w:rFonts w:ascii="Times New Roman" w:hAnsi="Times New Roman" w:cs="Times New Roman"/>
          <w:i/>
          <w:iCs/>
          <w:sz w:val="24"/>
          <w:szCs w:val="24"/>
        </w:rPr>
        <w:t>(курсив</w:t>
      </w:r>
      <w:r w:rsidRPr="00A505EE">
        <w:rPr>
          <w:rFonts w:ascii="Times New Roman" w:hAnsi="Times New Roman" w:cs="Times New Roman"/>
          <w:sz w:val="24"/>
          <w:szCs w:val="24"/>
        </w:rPr>
        <w:t>): ключевое слов 1; ключевое слово 2… (прямое начертание)</w:t>
      </w:r>
    </w:p>
    <w:p w14:paraId="38B56B31" w14:textId="77777777" w:rsidR="008342EC" w:rsidRPr="00A505EE" w:rsidRDefault="008342EC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C84722" w14:textId="6AF68725" w:rsidR="000C19B2" w:rsidRPr="00A505EE" w:rsidRDefault="003E42B8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lastRenderedPageBreak/>
        <w:t xml:space="preserve">После блока основных сведений на языке оригинала статьи (п. 2) приводится аналогичный блок на английском языке </w:t>
      </w:r>
      <w:r w:rsidR="001C3128" w:rsidRPr="00A505EE">
        <w:rPr>
          <w:rFonts w:ascii="Times New Roman" w:hAnsi="Times New Roman" w:cs="Times New Roman"/>
          <w:sz w:val="24"/>
          <w:szCs w:val="24"/>
        </w:rPr>
        <w:t>(</w:t>
      </w:r>
      <w:r w:rsidR="001C3128" w:rsidRPr="00A505EE">
        <w:rPr>
          <w:rFonts w:ascii="Times New Roman" w:hAnsi="Times New Roman" w:cs="Times New Roman"/>
          <w:sz w:val="24"/>
          <w:szCs w:val="24"/>
          <w:u w:val="single"/>
        </w:rPr>
        <w:t>факультативный</w:t>
      </w:r>
      <w:r w:rsidR="001C3128" w:rsidRPr="00A505EE">
        <w:rPr>
          <w:rFonts w:ascii="Times New Roman" w:hAnsi="Times New Roman" w:cs="Times New Roman"/>
          <w:sz w:val="24"/>
          <w:szCs w:val="24"/>
        </w:rPr>
        <w:t xml:space="preserve"> элемент) </w:t>
      </w:r>
      <w:r w:rsidRPr="00A505EE">
        <w:rPr>
          <w:rFonts w:ascii="Times New Roman" w:hAnsi="Times New Roman" w:cs="Times New Roman"/>
          <w:sz w:val="24"/>
          <w:szCs w:val="24"/>
        </w:rPr>
        <w:t xml:space="preserve">с соблюдением вышеуказанных правил. </w:t>
      </w:r>
    </w:p>
    <w:p w14:paraId="2AD3D268" w14:textId="77777777" w:rsidR="00D1796E" w:rsidRPr="00A505EE" w:rsidRDefault="00D1796E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108E5A9D" w14:textId="7C6ADBF3" w:rsidR="003E42B8" w:rsidRPr="00A505EE" w:rsidRDefault="00060DD0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ВНИМАНИЕ!</w:t>
      </w:r>
      <w:r w:rsidRPr="00A505E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ab/>
      </w:r>
      <w:r w:rsidR="008D4E5A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Перевод слов</w:t>
      </w:r>
      <w:r w:rsidR="008342EC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14:paraId="5A89A9C6" w14:textId="26592B8A" w:rsidR="00EF425F" w:rsidRPr="00A505EE" w:rsidRDefault="008961ED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505EE">
        <w:rPr>
          <w:rFonts w:ascii="Times New Roman" w:hAnsi="Times New Roman" w:cs="Times New Roman"/>
          <w:color w:val="0070C0"/>
          <w:sz w:val="24"/>
          <w:szCs w:val="24"/>
        </w:rPr>
        <w:tab/>
        <w:t>–</w:t>
      </w:r>
      <w:r w:rsidR="003E42B8" w:rsidRPr="00A505E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F425F" w:rsidRPr="00A505EE">
        <w:rPr>
          <w:rFonts w:ascii="Times New Roman" w:hAnsi="Times New Roman" w:cs="Times New Roman"/>
          <w:color w:val="0070C0"/>
          <w:sz w:val="24"/>
          <w:szCs w:val="24"/>
        </w:rPr>
        <w:t xml:space="preserve">Научный руководитель ‒ </w:t>
      </w:r>
      <w:r w:rsidR="00EF425F" w:rsidRPr="00A505EE">
        <w:rPr>
          <w:rFonts w:ascii="Times New Roman" w:eastAsia="MS Mincho" w:hAnsi="Times New Roman" w:cs="Times New Roman"/>
          <w:iCs/>
          <w:color w:val="0070C0"/>
          <w:sz w:val="24"/>
          <w:szCs w:val="24"/>
          <w:lang w:val="en-US" w:eastAsia="ru-RU"/>
        </w:rPr>
        <w:t>Scientific</w:t>
      </w:r>
      <w:r w:rsidR="00EF425F" w:rsidRPr="00A505EE">
        <w:rPr>
          <w:rFonts w:ascii="Times New Roman" w:eastAsia="MS Mincho" w:hAnsi="Times New Roman" w:cs="Times New Roman"/>
          <w:iCs/>
          <w:color w:val="0070C0"/>
          <w:sz w:val="24"/>
          <w:szCs w:val="24"/>
          <w:lang w:eastAsia="ru-RU"/>
        </w:rPr>
        <w:t xml:space="preserve"> </w:t>
      </w:r>
      <w:r w:rsidR="00EF425F" w:rsidRPr="00A505EE">
        <w:rPr>
          <w:rFonts w:ascii="Times New Roman" w:eastAsia="MS Mincho" w:hAnsi="Times New Roman" w:cs="Times New Roman"/>
          <w:iCs/>
          <w:color w:val="0070C0"/>
          <w:sz w:val="24"/>
          <w:szCs w:val="24"/>
          <w:lang w:val="en-US" w:eastAsia="ru-RU"/>
        </w:rPr>
        <w:t>Advisor</w:t>
      </w:r>
    </w:p>
    <w:p w14:paraId="36AAF3F1" w14:textId="32271A3A" w:rsidR="003E42B8" w:rsidRPr="00A505EE" w:rsidRDefault="00EF425F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  <w:t xml:space="preserve">‒ </w:t>
      </w:r>
      <w:r w:rsidR="003E42B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Аннотация – </w:t>
      </w:r>
      <w:r w:rsidR="003E42B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Abstract</w:t>
      </w:r>
    </w:p>
    <w:p w14:paraId="62C83BE5" w14:textId="601FC53F" w:rsidR="003E42B8" w:rsidRPr="00A505EE" w:rsidRDefault="008961ED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ab/>
        <w:t>–</w:t>
      </w:r>
      <w:r w:rsidR="003E42B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 xml:space="preserve"> Ключевые слова – </w:t>
      </w:r>
      <w:r w:rsidR="003E42B8" w:rsidRPr="00A505EE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Keywords</w:t>
      </w:r>
      <w:r w:rsidR="003E42B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(в одно слово!). </w:t>
      </w:r>
    </w:p>
    <w:p w14:paraId="55B875F3" w14:textId="77777777" w:rsidR="000C19B2" w:rsidRPr="00A505EE" w:rsidRDefault="000C19B2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2EB15FB" w14:textId="455AEB1E" w:rsidR="003E42B8" w:rsidRPr="00A505EE" w:rsidRDefault="00143987" w:rsidP="008961ED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>Далее приводится текст статьи.</w:t>
      </w:r>
      <w:r w:rsidR="008342EC" w:rsidRPr="00A505EE">
        <w:rPr>
          <w:rFonts w:ascii="Times New Roman" w:hAnsi="Times New Roman" w:cs="Times New Roman"/>
          <w:sz w:val="24"/>
          <w:szCs w:val="24"/>
        </w:rPr>
        <w:t xml:space="preserve"> Текст статьи должен быть подготовлен </w:t>
      </w:r>
      <w:r w:rsidR="009D42A2" w:rsidRPr="00A505EE">
        <w:rPr>
          <w:rFonts w:ascii="Times New Roman" w:hAnsi="Times New Roman" w:cs="Times New Roman"/>
          <w:sz w:val="24"/>
          <w:szCs w:val="24"/>
        </w:rPr>
        <w:t>по</w:t>
      </w:r>
      <w:r w:rsidR="008342EC" w:rsidRPr="00A505E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9D42A2" w:rsidRPr="00A505EE">
        <w:rPr>
          <w:rFonts w:ascii="Times New Roman" w:hAnsi="Times New Roman" w:cs="Times New Roman"/>
          <w:sz w:val="24"/>
          <w:szCs w:val="24"/>
        </w:rPr>
        <w:t>м</w:t>
      </w:r>
      <w:r w:rsidR="008342EC" w:rsidRPr="00A505EE">
        <w:rPr>
          <w:rFonts w:ascii="Times New Roman" w:hAnsi="Times New Roman" w:cs="Times New Roman"/>
          <w:sz w:val="24"/>
          <w:szCs w:val="24"/>
        </w:rPr>
        <w:t xml:space="preserve"> издательства. </w:t>
      </w:r>
    </w:p>
    <w:p w14:paraId="26B1567D" w14:textId="77777777" w:rsidR="00E60D51" w:rsidRPr="00A505EE" w:rsidRDefault="00E60D51" w:rsidP="00E60D51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0711A" w14:textId="394BCB9C" w:rsidR="00143987" w:rsidRPr="00A505EE" w:rsidRDefault="00143987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r w:rsid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На все рисунки и таблицы в тексте должны быть ссылки (рис. 1, рис. 2 ... табл. 1, табл. 2</w:t>
      </w:r>
      <w:r w:rsidR="00593F03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…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).</w:t>
      </w:r>
    </w:p>
    <w:p w14:paraId="0C3F40C5" w14:textId="7C4FD0EC" w:rsidR="00CC6BCB" w:rsidRPr="00A505EE" w:rsidRDefault="00E60D51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w:r w:rsidR="00143987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Исключением являются случаи, когда рукопись содержит ТОЛЬКО один рисунок и/или одну таблицу. В этом случае нумеровать рисунок или таблицу не следует.</w:t>
      </w:r>
      <w:r w:rsidR="00CC6BCB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</w:p>
    <w:p w14:paraId="2E69E8AB" w14:textId="1D0EF3EF" w:rsidR="00143987" w:rsidRPr="00A505EE" w:rsidRDefault="00E60D51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</w:pP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ab/>
      </w:r>
      <w:r w:rsidR="00CC6BCB" w:rsidRPr="00A505EE"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  <w:t>Статьи могут содержать подстрочные ссылки, в которых даются те или иные примечания и пояснения к тексту. При этом ссылки на источники литературы могут даваться только за текстом в списке литературы (см. п. 12).</w:t>
      </w:r>
    </w:p>
    <w:p w14:paraId="30D091B0" w14:textId="77777777" w:rsidR="00CC6BCB" w:rsidRPr="00A505EE" w:rsidRDefault="00CC6BCB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C385756" w14:textId="26EAB99A" w:rsidR="00BF6B00" w:rsidRPr="00A505EE" w:rsidRDefault="00143987" w:rsidP="00D1796E">
      <w:pPr>
        <w:pStyle w:val="a3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Все статьи должны содержать раздел </w:t>
      </w:r>
      <w:r w:rsidRPr="00A505EE">
        <w:rPr>
          <w:rFonts w:ascii="Times New Roman" w:hAnsi="Times New Roman" w:cs="Times New Roman"/>
          <w:b/>
          <w:sz w:val="24"/>
          <w:szCs w:val="24"/>
        </w:rPr>
        <w:t>«Список литературы»</w:t>
      </w:r>
      <w:r w:rsidR="00593F03" w:rsidRPr="00A505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3F03" w:rsidRPr="00A505EE">
        <w:rPr>
          <w:rFonts w:ascii="Times New Roman" w:hAnsi="Times New Roman" w:cs="Times New Roman"/>
          <w:sz w:val="24"/>
          <w:szCs w:val="24"/>
        </w:rPr>
        <w:t>который помещают после основного текста</w:t>
      </w:r>
      <w:r w:rsidRPr="00A505EE">
        <w:rPr>
          <w:rFonts w:ascii="Times New Roman" w:hAnsi="Times New Roman" w:cs="Times New Roman"/>
          <w:sz w:val="24"/>
          <w:szCs w:val="24"/>
        </w:rPr>
        <w:t>.</w:t>
      </w:r>
      <w:r w:rsidR="00B176A0" w:rsidRPr="00A505EE">
        <w:rPr>
          <w:rFonts w:ascii="Times New Roman" w:hAnsi="Times New Roman" w:cs="Times New Roman"/>
          <w:sz w:val="24"/>
          <w:szCs w:val="24"/>
        </w:rPr>
        <w:t xml:space="preserve"> </w:t>
      </w:r>
      <w:r w:rsidR="00BF6B00" w:rsidRPr="00A505EE">
        <w:rPr>
          <w:rFonts w:ascii="Times New Roman" w:hAnsi="Times New Roman" w:cs="Times New Roman"/>
          <w:sz w:val="24"/>
          <w:szCs w:val="24"/>
        </w:rPr>
        <w:t>Все издания, как печатные, так и электронные, располагаются в АЛФАВИТНОМ порядке.</w:t>
      </w:r>
      <w:r w:rsidR="00B75B6A" w:rsidRPr="00A505EE">
        <w:rPr>
          <w:rFonts w:ascii="Times New Roman" w:hAnsi="Times New Roman" w:cs="Times New Roman"/>
          <w:sz w:val="24"/>
          <w:szCs w:val="24"/>
        </w:rPr>
        <w:t xml:space="preserve"> Сначала даются источники на языке оригинала статьи, затем – на других языках, также в алфавитном порядке.</w:t>
      </w:r>
    </w:p>
    <w:p w14:paraId="131DEAB3" w14:textId="77777777" w:rsidR="00D1796E" w:rsidRPr="00A505EE" w:rsidRDefault="00D1796E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1CC229" w14:textId="27CD896D" w:rsidR="00143987" w:rsidRPr="00A505EE" w:rsidRDefault="00B176A0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Как правило, данный раздел </w:t>
      </w:r>
      <w:r w:rsidR="009B7E42" w:rsidRPr="00A505EE">
        <w:rPr>
          <w:rFonts w:ascii="Times New Roman" w:hAnsi="Times New Roman" w:cs="Times New Roman"/>
          <w:sz w:val="24"/>
          <w:szCs w:val="24"/>
        </w:rPr>
        <w:t xml:space="preserve">содержит перечень </w:t>
      </w:r>
      <w:proofErr w:type="spellStart"/>
      <w:r w:rsidRPr="00A505EE">
        <w:rPr>
          <w:rFonts w:ascii="Times New Roman" w:hAnsi="Times New Roman" w:cs="Times New Roman"/>
          <w:sz w:val="24"/>
          <w:szCs w:val="24"/>
        </w:rPr>
        <w:t>затекстовы</w:t>
      </w:r>
      <w:r w:rsidR="009B7E42" w:rsidRPr="00A505E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505EE">
        <w:rPr>
          <w:rFonts w:ascii="Times New Roman" w:hAnsi="Times New Roman" w:cs="Times New Roman"/>
          <w:sz w:val="24"/>
          <w:szCs w:val="24"/>
        </w:rPr>
        <w:t xml:space="preserve"> библиографически</w:t>
      </w:r>
      <w:r w:rsidR="009B7E42" w:rsidRPr="00A505EE">
        <w:rPr>
          <w:rFonts w:ascii="Times New Roman" w:hAnsi="Times New Roman" w:cs="Times New Roman"/>
          <w:sz w:val="24"/>
          <w:szCs w:val="24"/>
        </w:rPr>
        <w:t>х</w:t>
      </w:r>
      <w:r w:rsidRPr="00A505EE">
        <w:rPr>
          <w:rFonts w:ascii="Times New Roman" w:hAnsi="Times New Roman" w:cs="Times New Roman"/>
          <w:sz w:val="24"/>
          <w:szCs w:val="24"/>
        </w:rPr>
        <w:t xml:space="preserve"> ссыл</w:t>
      </w:r>
      <w:r w:rsidR="009B7E42" w:rsidRPr="00A505EE">
        <w:rPr>
          <w:rFonts w:ascii="Times New Roman" w:hAnsi="Times New Roman" w:cs="Times New Roman"/>
          <w:sz w:val="24"/>
          <w:szCs w:val="24"/>
        </w:rPr>
        <w:t>ок</w:t>
      </w:r>
      <w:r w:rsidRPr="00A505EE">
        <w:rPr>
          <w:rFonts w:ascii="Times New Roman" w:hAnsi="Times New Roman" w:cs="Times New Roman"/>
          <w:sz w:val="24"/>
          <w:szCs w:val="24"/>
        </w:rPr>
        <w:t xml:space="preserve">. </w:t>
      </w:r>
      <w:r w:rsidR="00CC2ADF" w:rsidRPr="00A505EE">
        <w:rPr>
          <w:rFonts w:ascii="Times New Roman" w:hAnsi="Times New Roman" w:cs="Times New Roman"/>
          <w:sz w:val="24"/>
          <w:szCs w:val="24"/>
        </w:rPr>
        <w:t>Тогда в</w:t>
      </w:r>
      <w:r w:rsidRPr="00A505EE">
        <w:rPr>
          <w:rFonts w:ascii="Times New Roman" w:hAnsi="Times New Roman" w:cs="Times New Roman"/>
          <w:sz w:val="24"/>
          <w:szCs w:val="24"/>
        </w:rPr>
        <w:t xml:space="preserve"> тексте ссылки на литературу обозначаются квадратными скобками</w:t>
      </w:r>
      <w:r w:rsidRPr="00A50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5EE">
        <w:rPr>
          <w:rFonts w:ascii="Times New Roman" w:hAnsi="Times New Roman" w:cs="Times New Roman"/>
          <w:sz w:val="24"/>
          <w:szCs w:val="24"/>
        </w:rPr>
        <w:t>с указанием номера источника и через запятую – номера страницы (желательно): например, [4, с.</w:t>
      </w:r>
      <w:r w:rsidR="00937A4A" w:rsidRPr="00A505EE">
        <w:rPr>
          <w:rFonts w:ascii="Times New Roman" w:hAnsi="Times New Roman" w:cs="Times New Roman"/>
          <w:sz w:val="24"/>
          <w:szCs w:val="24"/>
        </w:rPr>
        <w:t> </w:t>
      </w:r>
      <w:r w:rsidRPr="00A505EE">
        <w:rPr>
          <w:rFonts w:ascii="Times New Roman" w:hAnsi="Times New Roman" w:cs="Times New Roman"/>
          <w:sz w:val="24"/>
          <w:szCs w:val="24"/>
        </w:rPr>
        <w:t>120]</w:t>
      </w:r>
      <w:r w:rsidR="009B7E42" w:rsidRPr="00A505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11247" w14:textId="77777777" w:rsidR="00216C15" w:rsidRPr="00A505EE" w:rsidRDefault="00216C15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5584E" w14:textId="0A0BE0F9" w:rsidR="009B7E42" w:rsidRPr="00A505EE" w:rsidRDefault="00216C15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bookmarkStart w:id="9" w:name="_Hlk63771657"/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bookmarkEnd w:id="9"/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Источники </w:t>
      </w:r>
      <w:proofErr w:type="spellStart"/>
      <w:r w:rsidR="00937A4A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затекстовых</w:t>
      </w:r>
      <w:proofErr w:type="spellEnd"/>
      <w:r w:rsidR="00937A4A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ссылок 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в списке литературы оформляются 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по </w:t>
      </w:r>
      <w:bookmarkStart w:id="10" w:name="_Hlk62655358"/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ГОСТ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 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7.0.5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‒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2008 «Библиографическая ссылка. Общие требования и правила составления</w:t>
      </w:r>
      <w:r w:rsidR="00D07D13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»</w:t>
      </w:r>
      <w:bookmarkEnd w:id="10"/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04C26835" w14:textId="77777777" w:rsidR="00CC2ADF" w:rsidRPr="00A505EE" w:rsidRDefault="00CC2ADF" w:rsidP="00216C1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EE2A8" w14:textId="77777777" w:rsidR="00D07D13" w:rsidRPr="00A505EE" w:rsidRDefault="00C45670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 xml:space="preserve">В заголовке библиографической записи приводятся имена ВСЕХ авторов (если их до </w:t>
      </w:r>
      <w:r w:rsidR="00CC244B" w:rsidRPr="00A505EE">
        <w:rPr>
          <w:rFonts w:ascii="Times New Roman" w:hAnsi="Times New Roman" w:cs="Times New Roman"/>
          <w:sz w:val="24"/>
          <w:szCs w:val="24"/>
        </w:rPr>
        <w:t>ТРЕХ</w:t>
      </w:r>
      <w:r w:rsidRPr="00A505EE">
        <w:rPr>
          <w:rFonts w:ascii="Times New Roman" w:hAnsi="Times New Roman" w:cs="Times New Roman"/>
          <w:sz w:val="24"/>
          <w:szCs w:val="24"/>
        </w:rPr>
        <w:t xml:space="preserve"> включительно)</w:t>
      </w:r>
      <w:r w:rsidR="00CC244B" w:rsidRPr="00A505EE">
        <w:rPr>
          <w:rFonts w:ascii="Times New Roman" w:hAnsi="Times New Roman" w:cs="Times New Roman"/>
          <w:sz w:val="24"/>
          <w:szCs w:val="24"/>
        </w:rPr>
        <w:t>; их имена не повторяются в сведениях об ответственности.</w:t>
      </w:r>
      <w:r w:rsidRPr="00A50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32764" w14:textId="538BBA0E" w:rsidR="00CC244B" w:rsidRPr="00A505EE" w:rsidRDefault="00CC244B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В случае если авторов </w:t>
      </w:r>
      <w:r w:rsidR="007F3D27" w:rsidRPr="00A505EE">
        <w:rPr>
          <w:rFonts w:ascii="Times New Roman" w:hAnsi="Times New Roman" w:cs="Times New Roman"/>
          <w:spacing w:val="-4"/>
          <w:sz w:val="24"/>
          <w:szCs w:val="24"/>
        </w:rPr>
        <w:t>БОЛЕЕ</w:t>
      </w:r>
      <w:r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 трех, ссылку составляют на название документа, а в сведениях об ответственности за косой чертой</w:t>
      </w:r>
      <w:r w:rsidR="007F3D27"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 указывают имя первого автора и </w:t>
      </w:r>
      <w:r w:rsidR="007F3D27" w:rsidRPr="00A505E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[и др.]</w:t>
      </w:r>
      <w:r w:rsidRPr="00A505E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2FB6A1A1" w14:textId="77777777" w:rsidR="00CC2ADF" w:rsidRPr="00A505EE" w:rsidRDefault="00CC244B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5EE">
        <w:rPr>
          <w:rFonts w:ascii="Times New Roman" w:hAnsi="Times New Roman" w:cs="Times New Roman"/>
          <w:sz w:val="24"/>
          <w:szCs w:val="24"/>
        </w:rPr>
        <w:t>Для разделения областей библиографического описания используется только знак «точка» (без тире).</w:t>
      </w:r>
    </w:p>
    <w:p w14:paraId="5DD48F79" w14:textId="77777777" w:rsidR="00CC2ADF" w:rsidRPr="00A505EE" w:rsidRDefault="00CC2ADF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4B28EA" w14:textId="3AFFA507" w:rsidR="00372A18" w:rsidRPr="00A505EE" w:rsidRDefault="00CC2ADF" w:rsidP="00D1796E">
      <w:pPr>
        <w:pStyle w:val="a3"/>
        <w:spacing w:after="0" w:line="240" w:lineRule="auto"/>
        <w:ind w:left="1701" w:hanging="1701"/>
        <w:contextualSpacing w:val="0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ВНИМАНИЕ!</w:t>
      </w:r>
      <w:r w:rsidR="00A505E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Бывают случаи, когда </w:t>
      </w:r>
      <w:bookmarkStart w:id="11" w:name="_Hlk62663242"/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в список литературы </w:t>
      </w:r>
      <w:bookmarkEnd w:id="11"/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автор включает 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также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издания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на которые </w:t>
      </w:r>
      <w:r w:rsidR="00CC244B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НЕ ДАНЫ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ссылк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и</w:t>
      </w:r>
      <w:r w:rsidR="009B7E42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в стать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е, 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но которые использованы при написании статьи и рекомендованы автором</w:t>
      </w:r>
      <w:r w:rsidR="002F44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. В этом случае ВСЕ источники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в списке литературы 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оформляют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ся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по </w:t>
      </w:r>
      <w:bookmarkStart w:id="12" w:name="_Hlk62655186"/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ГОСТ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 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Р</w:t>
      </w:r>
      <w:r w:rsidR="006705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 </w:t>
      </w:r>
      <w:r w:rsidR="00A560C5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7.0.100–2018 «Библиографическая запись. Библиографическое описание»</w:t>
      </w:r>
      <w:bookmarkEnd w:id="12"/>
      <w:r w:rsidR="002F44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т.е. </w:t>
      </w:r>
      <w:r w:rsidR="00BF6B00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более подробно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(примеры </w:t>
      </w:r>
      <w:r w:rsidR="00372A18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оформления </w:t>
      </w:r>
      <w:r w:rsidR="002F4404"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приведены в «Памятке автору…»</w:t>
      </w:r>
      <w:r w:rsidRPr="00A505EE">
        <w:rPr>
          <w:rFonts w:ascii="Times New Roman" w:hAnsi="Times New Roman" w:cs="Times New Roman"/>
          <w:color w:val="4472C4" w:themeColor="accent1"/>
          <w:sz w:val="24"/>
          <w:szCs w:val="24"/>
        </w:rPr>
        <w:t>).</w:t>
      </w:r>
    </w:p>
    <w:p w14:paraId="5245C4B3" w14:textId="77777777" w:rsidR="00372A18" w:rsidRPr="00A505EE" w:rsidRDefault="00372A18" w:rsidP="008102B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C409944" w14:textId="5CD0ED38" w:rsidR="00937A4A" w:rsidRPr="00A505EE" w:rsidRDefault="00937A4A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505E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 w:type="page"/>
      </w:r>
    </w:p>
    <w:p w14:paraId="56295F6D" w14:textId="41CF94C0" w:rsidR="00D07D13" w:rsidRPr="00A505EE" w:rsidRDefault="00937A4A" w:rsidP="00E60D51">
      <w:pPr>
        <w:keepLines/>
        <w:spacing w:before="120"/>
        <w:jc w:val="right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</w:pPr>
      <w:r w:rsidRPr="00A505EE"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lastRenderedPageBreak/>
        <w:t>Приложение</w:t>
      </w:r>
    </w:p>
    <w:p w14:paraId="61394E95" w14:textId="0B54980E" w:rsidR="00616152" w:rsidRPr="00A505EE" w:rsidRDefault="00D07D13" w:rsidP="00937A4A">
      <w:pPr>
        <w:pStyle w:val="a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659BF" w:rsidRPr="00A505E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505EE">
        <w:rPr>
          <w:rFonts w:ascii="Times New Roman" w:hAnsi="Times New Roman" w:cs="Times New Roman"/>
          <w:b/>
          <w:bCs/>
          <w:sz w:val="28"/>
          <w:szCs w:val="28"/>
        </w:rPr>
        <w:t>разец оформления статьи</w:t>
      </w:r>
    </w:p>
    <w:p w14:paraId="08762F3E" w14:textId="5E651F95" w:rsidR="00E05E5E" w:rsidRPr="00A505EE" w:rsidRDefault="00D07D13" w:rsidP="00216C15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bookmarkStart w:id="13" w:name="_Toc59527191"/>
      <w:r w:rsidRPr="00A505EE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Иванов И.И.</w:t>
      </w:r>
      <w:bookmarkEnd w:id="13"/>
    </w:p>
    <w:p w14:paraId="512CCFFC" w14:textId="0A3D3101" w:rsidR="002659BF" w:rsidRPr="00A505EE" w:rsidRDefault="002659BF" w:rsidP="00216C15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к.т.н., доцент кафедры «Название»</w:t>
      </w:r>
      <w:r w:rsidR="001C528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 (или название </w:t>
      </w:r>
      <w:r w:rsidR="001C5289">
        <w:rPr>
          <w:rFonts w:ascii="Times New Roman" w:eastAsia="MS Mincho" w:hAnsi="Times New Roman" w:cs="Times New Roman"/>
          <w:i/>
          <w:sz w:val="24"/>
          <w:szCs w:val="24"/>
        </w:rPr>
        <w:br/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в падеже </w:t>
      </w:r>
      <w:r w:rsidR="00CA1285"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со строчной буквы </w:t>
      </w:r>
      <w:r w:rsidR="00540A9E" w:rsidRPr="00A505EE">
        <w:rPr>
          <w:rFonts w:ascii="Times New Roman" w:eastAsia="MS Mincho" w:hAnsi="Times New Roman" w:cs="Times New Roman"/>
          <w:i/>
          <w:sz w:val="24"/>
          <w:szCs w:val="24"/>
        </w:rPr>
        <w:t>без кавычек)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7EDBDFEC" w14:textId="2AD83347" w:rsidR="00D07D13" w:rsidRPr="00A505EE" w:rsidRDefault="008F1FDE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bookmarkStart w:id="14" w:name="_Hlk62651206"/>
      <w:bookmarkStart w:id="15" w:name="_Hlk62650541"/>
      <w:r w:rsidRPr="00A505EE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  <w:bookmarkEnd w:id="14"/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542A5A58" w14:textId="08A64037" w:rsidR="00D07D13" w:rsidRPr="00A505EE" w:rsidRDefault="00D07D13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</w:rPr>
        <w:t>Р</w:t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осси</w:t>
      </w:r>
      <w:r w:rsidR="007D31AE">
        <w:rPr>
          <w:rFonts w:ascii="Times New Roman" w:eastAsia="MS Mincho" w:hAnsi="Times New Roman" w:cs="Times New Roman"/>
          <w:i/>
          <w:sz w:val="24"/>
          <w:szCs w:val="24"/>
        </w:rPr>
        <w:t>я</w:t>
      </w:r>
      <w:r w:rsidR="002659BF" w:rsidRPr="00A505EE">
        <w:rPr>
          <w:rFonts w:ascii="Times New Roman" w:eastAsia="MS Mincho" w:hAnsi="Times New Roman" w:cs="Times New Roman"/>
          <w:i/>
          <w:sz w:val="24"/>
          <w:szCs w:val="24"/>
        </w:rPr>
        <w:t>, Москва</w: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bookmarkStart w:id="16" w:name="_Hlk62651485"/>
    <w:bookmarkEnd w:id="15"/>
    <w:p w14:paraId="504A3A80" w14:textId="77777777" w:rsidR="002659BF" w:rsidRPr="00A505EE" w:rsidRDefault="002659BF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begin"/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 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HYPERLINK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 "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mailto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>: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instrText>ivanovii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</w:rPr>
        <w:instrText xml:space="preserve">@gmail.com" </w:instrTex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separate"/>
      </w:r>
      <w:r w:rsidRPr="00A505EE"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  <w:lang w:val="en-GB"/>
        </w:rPr>
        <w:t>ivanovii</w:t>
      </w:r>
      <w:r w:rsidRPr="00A505EE"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</w:rPr>
        <w:t>@gmail.com</w:t>
      </w:r>
      <w:r w:rsidRPr="00A505EE">
        <w:rPr>
          <w:rFonts w:ascii="Times New Roman" w:eastAsia="MS Mincho" w:hAnsi="Times New Roman" w:cs="Times New Roman"/>
          <w:i/>
          <w:sz w:val="24"/>
          <w:szCs w:val="24"/>
          <w:lang w:val="en-GB"/>
        </w:rPr>
        <w:fldChar w:fldCharType="end"/>
      </w:r>
    </w:p>
    <w:p w14:paraId="0C2AE88E" w14:textId="77777777" w:rsidR="008342EC" w:rsidRPr="00A505EE" w:rsidRDefault="008342EC" w:rsidP="008102BF">
      <w:pPr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35E4B3AD" w14:textId="5EC74C0E" w:rsidR="002659BF" w:rsidRPr="00A505EE" w:rsidRDefault="002659BF" w:rsidP="008102BF">
      <w:pPr>
        <w:jc w:val="center"/>
        <w:rPr>
          <w:rFonts w:ascii="Times New Roman" w:eastAsia="MS Mincho" w:hAnsi="Times New Roman" w:cs="Times New Roman"/>
          <w:b/>
          <w:bCs/>
          <w:iCs/>
          <w:color w:val="FF0000"/>
          <w:sz w:val="28"/>
          <w:szCs w:val="28"/>
        </w:rPr>
      </w:pPr>
      <w:bookmarkStart w:id="17" w:name="_Hlk65248329"/>
      <w:bookmarkEnd w:id="16"/>
      <w:r w:rsidRPr="00A505EE">
        <w:rPr>
          <w:rFonts w:ascii="Times New Roman" w:eastAsia="MS Mincho" w:hAnsi="Times New Roman" w:cs="Times New Roman"/>
          <w:b/>
          <w:bCs/>
          <w:iCs/>
          <w:color w:val="FF0000"/>
          <w:sz w:val="28"/>
          <w:szCs w:val="28"/>
        </w:rPr>
        <w:t>ИЛИ</w:t>
      </w:r>
    </w:p>
    <w:bookmarkEnd w:id="17"/>
    <w:p w14:paraId="5303E56B" w14:textId="7BC5F88C" w:rsidR="002659BF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 xml:space="preserve">Семенов С.С. </w:t>
      </w:r>
    </w:p>
    <w:p w14:paraId="3A6FE8A0" w14:textId="299E3AA0" w:rsidR="002659BF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  <w:lang w:val="en-GB"/>
        </w:rPr>
        <w:t>c</w:t>
      </w:r>
      <w:proofErr w:type="spellStart"/>
      <w:r w:rsidRPr="000C1AFB">
        <w:rPr>
          <w:rFonts w:ascii="Times New Roman" w:eastAsia="MS Mincho" w:hAnsi="Times New Roman" w:cs="Times New Roman"/>
          <w:i/>
          <w:sz w:val="24"/>
          <w:szCs w:val="24"/>
        </w:rPr>
        <w:t>тудент</w:t>
      </w:r>
      <w:proofErr w:type="spellEnd"/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 1 курса факультета (название</w:t>
      </w:r>
      <w:r w:rsidR="00376655" w:rsidRPr="000C1AFB">
        <w:rPr>
          <w:rFonts w:ascii="Times New Roman" w:eastAsia="MS Mincho" w:hAnsi="Times New Roman" w:cs="Times New Roman"/>
          <w:i/>
          <w:sz w:val="24"/>
          <w:szCs w:val="24"/>
        </w:rPr>
        <w:t>)</w:t>
      </w:r>
      <w:r w:rsidRPr="000C1AFB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32074B82" w14:textId="542299F6" w:rsidR="002659BF" w:rsidRPr="000C1AFB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  <w:r w:rsidR="002659BF" w:rsidRPr="000C1AFB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5CE88E5F" w14:textId="53B5B948" w:rsidR="002659BF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>Росси</w:t>
      </w:r>
      <w:r w:rsidR="007D31AE" w:rsidRPr="000C1AFB">
        <w:rPr>
          <w:rFonts w:ascii="Times New Roman" w:eastAsia="MS Mincho" w:hAnsi="Times New Roman" w:cs="Times New Roman"/>
          <w:i/>
          <w:sz w:val="24"/>
          <w:szCs w:val="24"/>
        </w:rPr>
        <w:t>я</w:t>
      </w:r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, Москва </w:t>
      </w:r>
    </w:p>
    <w:p w14:paraId="5B952DB9" w14:textId="6AC3DD96" w:rsidR="002659BF" w:rsidRPr="000C1AFB" w:rsidRDefault="00CB775B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hyperlink r:id="rId8" w:history="1">
        <w:r w:rsidR="002659BF" w:rsidRPr="000C1AFB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GB"/>
          </w:rPr>
          <w:t>semenovss</w:t>
        </w:r>
        <w:r w:rsidR="002659BF" w:rsidRPr="000C1AFB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@gmail.com</w:t>
        </w:r>
      </w:hyperlink>
    </w:p>
    <w:p w14:paraId="4F8A52CE" w14:textId="4E470F29" w:rsidR="00D07D13" w:rsidRPr="000C1AFB" w:rsidRDefault="00D07D13" w:rsidP="00216C15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bookmarkStart w:id="18" w:name="_Toc59527192"/>
      <w:r w:rsidRPr="000C1AFB">
        <w:rPr>
          <w:rFonts w:ascii="Times New Roman" w:eastAsia="MS Mincho" w:hAnsi="Times New Roman" w:cs="Times New Roman"/>
          <w:i/>
          <w:sz w:val="24"/>
          <w:szCs w:val="24"/>
        </w:rPr>
        <w:t>Научный руководитель</w:t>
      </w:r>
      <w:bookmarkStart w:id="19" w:name="_Hlk65247984"/>
      <w:r w:rsidRPr="000C1AFB">
        <w:rPr>
          <w:rFonts w:ascii="Times New Roman" w:eastAsia="MS Mincho" w:hAnsi="Times New Roman" w:cs="Times New Roman"/>
          <w:i/>
          <w:sz w:val="24"/>
          <w:szCs w:val="24"/>
        </w:rPr>
        <w:t>:</w:t>
      </w:r>
      <w:bookmarkEnd w:id="19"/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bookmarkEnd w:id="18"/>
      <w:r w:rsidR="002659BF" w:rsidRPr="000C1AFB">
        <w:rPr>
          <w:rFonts w:ascii="Times New Roman" w:eastAsia="MS Mincho" w:hAnsi="Times New Roman" w:cs="Times New Roman"/>
          <w:b/>
          <w:i/>
          <w:sz w:val="24"/>
          <w:szCs w:val="24"/>
        </w:rPr>
        <w:t>Петров П.П.</w:t>
      </w:r>
      <w:r w:rsidRPr="000C1AFB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r w:rsidRPr="000C1AFB">
        <w:rPr>
          <w:rFonts w:ascii="Times New Roman" w:eastAsia="MS Mincho" w:hAnsi="Times New Roman" w:cs="Times New Roman"/>
          <w:b/>
          <w:i/>
          <w:sz w:val="24"/>
          <w:szCs w:val="24"/>
        </w:rPr>
        <w:br/>
      </w:r>
      <w:r w:rsidR="002659BF" w:rsidRPr="000C1AFB">
        <w:rPr>
          <w:rFonts w:ascii="Times New Roman" w:eastAsia="MS Mincho" w:hAnsi="Times New Roman" w:cs="Times New Roman"/>
          <w:i/>
          <w:sz w:val="24"/>
          <w:szCs w:val="24"/>
        </w:rPr>
        <w:t>д.т.н., профессор кафедры «Название»</w:t>
      </w:r>
      <w:r w:rsidR="00C34A54" w:rsidRPr="000C1AFB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0897787D" w14:textId="5180F74A" w:rsidR="00D07D13" w:rsidRPr="000C1AFB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>Название организации</w:t>
      </w:r>
    </w:p>
    <w:p w14:paraId="2344FADB" w14:textId="55025593" w:rsidR="008F1FDE" w:rsidRPr="000C1AFB" w:rsidRDefault="008F1FDE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r w:rsidRPr="000C1AFB">
        <w:rPr>
          <w:rFonts w:ascii="Times New Roman" w:eastAsia="MS Mincho" w:hAnsi="Times New Roman" w:cs="Times New Roman"/>
          <w:i/>
          <w:sz w:val="24"/>
          <w:szCs w:val="24"/>
        </w:rPr>
        <w:t xml:space="preserve">Россия, Москва </w:t>
      </w:r>
    </w:p>
    <w:p w14:paraId="3AEE9E94" w14:textId="2C300D3C" w:rsidR="00D07D13" w:rsidRPr="000C1AFB" w:rsidRDefault="002659BF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0C1AFB">
        <w:rPr>
          <w:rFonts w:ascii="Times New Roman" w:eastAsia="MS Mincho" w:hAnsi="Times New Roman" w:cs="Times New Roman"/>
          <w:i/>
          <w:sz w:val="24"/>
          <w:szCs w:val="24"/>
          <w:lang w:val="en-GB"/>
        </w:rPr>
        <w:t>petrovpp</w:t>
      </w:r>
      <w:proofErr w:type="spellEnd"/>
      <w:r w:rsidR="00D07D13" w:rsidRPr="000C1AFB">
        <w:rPr>
          <w:rFonts w:ascii="Times New Roman" w:eastAsia="MS Mincho" w:hAnsi="Times New Roman" w:cs="Times New Roman"/>
          <w:i/>
          <w:sz w:val="24"/>
          <w:szCs w:val="24"/>
        </w:rPr>
        <w:t>@mail.ru</w:t>
      </w:r>
    </w:p>
    <w:p w14:paraId="76785C63" w14:textId="72A564C4" w:rsidR="00D07D13" w:rsidRPr="00A505EE" w:rsidRDefault="00D07D13" w:rsidP="008102BF">
      <w:pPr>
        <w:pStyle w:val="a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17B8CD" w14:textId="7B41F545" w:rsidR="002659BF" w:rsidRPr="00A505EE" w:rsidRDefault="002659BF" w:rsidP="008102BF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6B411E" w14:textId="33D114BA" w:rsidR="002659BF" w:rsidRPr="00A505EE" w:rsidRDefault="00F15014" w:rsidP="008102BF">
      <w:pPr>
        <w:pStyle w:val="a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E">
        <w:rPr>
          <w:rFonts w:ascii="Times New Roman" w:hAnsi="Times New Roman" w:cs="Times New Roman"/>
          <w:b/>
          <w:bCs/>
          <w:sz w:val="28"/>
          <w:szCs w:val="28"/>
        </w:rPr>
        <w:t>ЗАГЛАВИЕ</w:t>
      </w:r>
      <w:r w:rsidR="002659BF" w:rsidRPr="00A505EE">
        <w:rPr>
          <w:rFonts w:ascii="Times New Roman" w:hAnsi="Times New Roman" w:cs="Times New Roman"/>
          <w:b/>
          <w:bCs/>
          <w:sz w:val="28"/>
          <w:szCs w:val="28"/>
        </w:rPr>
        <w:t xml:space="preserve"> СТАТЬИ</w:t>
      </w:r>
    </w:p>
    <w:p w14:paraId="616F5612" w14:textId="77777777" w:rsidR="00616152" w:rsidRPr="00A505EE" w:rsidRDefault="00616152" w:rsidP="008102BF">
      <w:pPr>
        <w:pStyle w:val="ac"/>
        <w:spacing w:after="0"/>
        <w:rPr>
          <w:i w:val="0"/>
          <w:iCs/>
        </w:rPr>
      </w:pPr>
      <w:r w:rsidRPr="00A505EE">
        <w:t xml:space="preserve">Аннотация. </w:t>
      </w:r>
      <w:r w:rsidRPr="00A505EE">
        <w:rPr>
          <w:i w:val="0"/>
          <w:iCs/>
        </w:rPr>
        <w:t>Текст аннотации.</w:t>
      </w:r>
    </w:p>
    <w:p w14:paraId="67EA06B0" w14:textId="2BC595E4" w:rsidR="002659BF" w:rsidRPr="00A505EE" w:rsidRDefault="00616152" w:rsidP="008102BF">
      <w:pPr>
        <w:pStyle w:val="ac"/>
        <w:spacing w:after="0"/>
        <w:rPr>
          <w:i w:val="0"/>
          <w:iCs/>
        </w:rPr>
      </w:pPr>
      <w:r w:rsidRPr="00A505EE">
        <w:t xml:space="preserve">Ключевые слова: </w:t>
      </w:r>
      <w:r w:rsidRPr="00A505EE">
        <w:rPr>
          <w:i w:val="0"/>
          <w:iCs/>
        </w:rPr>
        <w:t>ключевое слово 1; ключевое слово 2…</w:t>
      </w:r>
    </w:p>
    <w:p w14:paraId="561409C1" w14:textId="59C722F7" w:rsidR="00616152" w:rsidRPr="00A505EE" w:rsidRDefault="00616152" w:rsidP="008102BF">
      <w:pPr>
        <w:pStyle w:val="ac"/>
        <w:spacing w:after="0"/>
        <w:rPr>
          <w:i w:val="0"/>
          <w:iCs/>
        </w:rPr>
      </w:pPr>
    </w:p>
    <w:p w14:paraId="53BDD718" w14:textId="5E42B4CD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b/>
          <w:bCs w:val="0"/>
          <w:lang w:val="en-GB"/>
        </w:rPr>
        <w:t>Ivanov I.I.</w:t>
      </w:r>
    </w:p>
    <w:p w14:paraId="34F18D7C" w14:textId="77777777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Candidate of Technical Sciences, Associate Professor of the department "Name",</w:t>
      </w:r>
    </w:p>
    <w:p w14:paraId="31CD98C0" w14:textId="77777777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Name of the organization,</w:t>
      </w:r>
    </w:p>
    <w:p w14:paraId="47954AD3" w14:textId="7D91DA31" w:rsidR="00616152" w:rsidRPr="00A505EE" w:rsidRDefault="00616152" w:rsidP="008102BF">
      <w:pPr>
        <w:pStyle w:val="ac"/>
        <w:spacing w:before="0" w:after="0"/>
        <w:jc w:val="right"/>
        <w:rPr>
          <w:lang w:val="en-GB"/>
        </w:rPr>
      </w:pPr>
      <w:r w:rsidRPr="00A505EE">
        <w:rPr>
          <w:lang w:val="en-GB"/>
        </w:rPr>
        <w:t>Russia, Moscow</w:t>
      </w:r>
    </w:p>
    <w:p w14:paraId="7EDDA528" w14:textId="65FC9409" w:rsidR="00616152" w:rsidRPr="00A505EE" w:rsidRDefault="00CB775B" w:rsidP="008102BF">
      <w:pPr>
        <w:spacing w:after="0" w:line="240" w:lineRule="auto"/>
        <w:jc w:val="right"/>
        <w:rPr>
          <w:rStyle w:val="ab"/>
          <w:rFonts w:ascii="Times New Roman" w:eastAsia="MS Mincho" w:hAnsi="Times New Roman" w:cs="Times New Roman"/>
          <w:i/>
          <w:color w:val="auto"/>
          <w:sz w:val="24"/>
          <w:szCs w:val="24"/>
          <w:u w:val="none"/>
        </w:rPr>
      </w:pPr>
      <w:hyperlink r:id="rId9" w:history="1"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GB"/>
          </w:rPr>
          <w:t>ivanovii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616152" w:rsidRPr="00A505EE">
          <w:rPr>
            <w:rStyle w:val="ab"/>
            <w:rFonts w:ascii="Times New Roman" w:eastAsia="MS Mincho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5EBBB3AC" w14:textId="77777777" w:rsidR="009172CB" w:rsidRPr="00A505EE" w:rsidRDefault="009172CB" w:rsidP="008102BF">
      <w:pPr>
        <w:spacing w:after="0" w:line="240" w:lineRule="auto"/>
        <w:jc w:val="right"/>
        <w:rPr>
          <w:rFonts w:ascii="Times New Roman" w:eastAsia="MS Mincho" w:hAnsi="Times New Roman" w:cs="Times New Roman"/>
          <w:iCs/>
          <w:sz w:val="24"/>
          <w:szCs w:val="24"/>
        </w:rPr>
      </w:pPr>
    </w:p>
    <w:p w14:paraId="6E974B0D" w14:textId="45E8124B" w:rsidR="00616152" w:rsidRPr="00A505EE" w:rsidRDefault="00EE47EC" w:rsidP="008102BF">
      <w:pPr>
        <w:pStyle w:val="ac"/>
        <w:spacing w:after="0"/>
        <w:jc w:val="center"/>
        <w:rPr>
          <w:i w:val="0"/>
          <w:iCs/>
          <w:color w:val="FF0000"/>
          <w:sz w:val="28"/>
          <w:szCs w:val="28"/>
        </w:rPr>
      </w:pPr>
      <w:r w:rsidRPr="00A505EE">
        <w:rPr>
          <w:i w:val="0"/>
          <w:iCs/>
          <w:color w:val="FF0000"/>
          <w:sz w:val="28"/>
          <w:szCs w:val="28"/>
        </w:rPr>
        <w:t>и т.д.</w:t>
      </w:r>
    </w:p>
    <w:p w14:paraId="731293D2" w14:textId="77777777" w:rsidR="00EF425F" w:rsidRPr="00A505EE" w:rsidRDefault="00EF425F" w:rsidP="008102BF">
      <w:pPr>
        <w:pStyle w:val="ac"/>
        <w:spacing w:after="0"/>
        <w:jc w:val="center"/>
        <w:rPr>
          <w:i w:val="0"/>
          <w:iCs/>
          <w:color w:val="FF0000"/>
          <w:sz w:val="28"/>
          <w:szCs w:val="28"/>
        </w:rPr>
      </w:pPr>
    </w:p>
    <w:p w14:paraId="3C51A054" w14:textId="2EC1BBAA" w:rsidR="00EE47EC" w:rsidRPr="00A505EE" w:rsidRDefault="00C56A2C" w:rsidP="008102BF">
      <w:pPr>
        <w:pStyle w:val="ac"/>
        <w:spacing w:after="0"/>
        <w:jc w:val="center"/>
        <w:rPr>
          <w:b/>
          <w:bCs w:val="0"/>
          <w:i w:val="0"/>
          <w:iCs/>
          <w:sz w:val="28"/>
          <w:szCs w:val="28"/>
          <w:lang w:val="en-GB"/>
        </w:rPr>
      </w:pPr>
      <w:r w:rsidRPr="00A505EE">
        <w:rPr>
          <w:b/>
          <w:bCs w:val="0"/>
          <w:i w:val="0"/>
          <w:iCs/>
          <w:sz w:val="28"/>
          <w:szCs w:val="28"/>
          <w:lang w:val="en-GB"/>
        </w:rPr>
        <w:t>ARTICLE TITLE</w:t>
      </w:r>
    </w:p>
    <w:p w14:paraId="1E3C859B" w14:textId="77777777" w:rsidR="00337B14" w:rsidRDefault="00337B14" w:rsidP="008102BF">
      <w:pPr>
        <w:pStyle w:val="ac"/>
        <w:spacing w:after="0"/>
        <w:jc w:val="left"/>
        <w:rPr>
          <w:highlight w:val="yellow"/>
          <w:lang w:val="en-US"/>
        </w:rPr>
      </w:pPr>
    </w:p>
    <w:p w14:paraId="228093A7" w14:textId="08FAF2AD" w:rsidR="00EE47EC" w:rsidRPr="00A505EE" w:rsidRDefault="00337B14" w:rsidP="008102BF">
      <w:pPr>
        <w:pStyle w:val="ac"/>
        <w:spacing w:after="0"/>
        <w:jc w:val="left"/>
        <w:rPr>
          <w:i w:val="0"/>
          <w:iCs/>
          <w:lang w:val="en-GB"/>
        </w:rPr>
      </w:pPr>
      <w:r w:rsidRPr="00337B14">
        <w:rPr>
          <w:highlight w:val="yellow"/>
          <w:lang w:val="en-US"/>
        </w:rPr>
        <w:t>Abstract</w:t>
      </w:r>
      <w:r w:rsidR="00EE47EC" w:rsidRPr="00337B14">
        <w:rPr>
          <w:highlight w:val="yellow"/>
          <w:lang w:val="en-GB"/>
        </w:rPr>
        <w:t>.</w:t>
      </w:r>
      <w:r w:rsidR="00EE47EC" w:rsidRPr="00337B14">
        <w:rPr>
          <w:lang w:val="en-GB"/>
        </w:rPr>
        <w:t xml:space="preserve"> </w:t>
      </w:r>
      <w:r w:rsidR="00EE47EC" w:rsidRPr="00A505EE">
        <w:rPr>
          <w:i w:val="0"/>
          <w:iCs/>
          <w:lang w:val="en-GB"/>
        </w:rPr>
        <w:t>The text of the annotation.</w:t>
      </w:r>
    </w:p>
    <w:p w14:paraId="7DB31F19" w14:textId="3622DD86" w:rsidR="00EE47EC" w:rsidRPr="00A505EE" w:rsidRDefault="00EE47EC" w:rsidP="008102BF">
      <w:pPr>
        <w:pStyle w:val="ac"/>
        <w:spacing w:after="0"/>
        <w:jc w:val="left"/>
        <w:rPr>
          <w:i w:val="0"/>
          <w:iCs/>
          <w:lang w:val="en-GB"/>
        </w:rPr>
      </w:pPr>
      <w:r w:rsidRPr="00A505EE">
        <w:rPr>
          <w:lang w:val="en-GB"/>
        </w:rPr>
        <w:t xml:space="preserve">Keywords: </w:t>
      </w:r>
      <w:r w:rsidRPr="00A505EE">
        <w:rPr>
          <w:i w:val="0"/>
          <w:iCs/>
          <w:lang w:val="en-GB"/>
        </w:rPr>
        <w:t>keyword 1; keyword 2…</w:t>
      </w:r>
    </w:p>
    <w:p w14:paraId="72992B9A" w14:textId="792AAF8C" w:rsidR="00EE47EC" w:rsidRPr="00A505EE" w:rsidRDefault="00EE47EC" w:rsidP="008102BF">
      <w:pPr>
        <w:pStyle w:val="ac"/>
        <w:spacing w:after="0"/>
        <w:jc w:val="left"/>
        <w:rPr>
          <w:i w:val="0"/>
          <w:iCs/>
          <w:sz w:val="28"/>
          <w:szCs w:val="28"/>
          <w:lang w:val="en-GB"/>
        </w:rPr>
      </w:pPr>
    </w:p>
    <w:p w14:paraId="759D90C2" w14:textId="7B293779" w:rsidR="00EE47EC" w:rsidRPr="00A505EE" w:rsidRDefault="00EE47EC" w:rsidP="008102BF">
      <w:pPr>
        <w:pStyle w:val="ac"/>
        <w:spacing w:after="0"/>
        <w:jc w:val="left"/>
        <w:rPr>
          <w:i w:val="0"/>
          <w:iCs/>
          <w:color w:val="FF0000"/>
          <w:sz w:val="28"/>
          <w:szCs w:val="28"/>
          <w:lang w:val="en-GB"/>
        </w:rPr>
      </w:pPr>
      <w:r w:rsidRPr="00A505EE">
        <w:rPr>
          <w:i w:val="0"/>
          <w:iCs/>
          <w:color w:val="FF0000"/>
          <w:sz w:val="28"/>
          <w:szCs w:val="28"/>
        </w:rPr>
        <w:lastRenderedPageBreak/>
        <w:t>Далее</w:t>
      </w:r>
      <w:r w:rsidRPr="00A505EE">
        <w:rPr>
          <w:i w:val="0"/>
          <w:iCs/>
          <w:color w:val="FF0000"/>
          <w:sz w:val="28"/>
          <w:szCs w:val="28"/>
          <w:lang w:val="en-GB"/>
        </w:rPr>
        <w:t xml:space="preserve"> - </w:t>
      </w:r>
      <w:r w:rsidRPr="00A505EE">
        <w:rPr>
          <w:i w:val="0"/>
          <w:iCs/>
          <w:color w:val="FF0000"/>
          <w:sz w:val="28"/>
          <w:szCs w:val="28"/>
        </w:rPr>
        <w:t>текст</w:t>
      </w:r>
      <w:r w:rsidRPr="00A505EE">
        <w:rPr>
          <w:i w:val="0"/>
          <w:iCs/>
          <w:color w:val="FF0000"/>
          <w:sz w:val="28"/>
          <w:szCs w:val="28"/>
          <w:lang w:val="en-GB"/>
        </w:rPr>
        <w:t xml:space="preserve"> </w:t>
      </w:r>
      <w:r w:rsidRPr="00A505EE">
        <w:rPr>
          <w:i w:val="0"/>
          <w:iCs/>
          <w:color w:val="FF0000"/>
          <w:sz w:val="28"/>
          <w:szCs w:val="28"/>
        </w:rPr>
        <w:t>статьи</w:t>
      </w:r>
    </w:p>
    <w:p w14:paraId="774215D0" w14:textId="3D4BCC51" w:rsidR="00372A18" w:rsidRPr="00A505EE" w:rsidRDefault="00372A18" w:rsidP="008102BF">
      <w:pPr>
        <w:pStyle w:val="ac"/>
        <w:spacing w:after="0"/>
        <w:jc w:val="left"/>
        <w:rPr>
          <w:i w:val="0"/>
          <w:iCs/>
          <w:color w:val="FF0000"/>
          <w:sz w:val="28"/>
          <w:szCs w:val="28"/>
          <w:lang w:val="en-GB"/>
        </w:rPr>
      </w:pPr>
    </w:p>
    <w:p w14:paraId="39A6435C" w14:textId="04E1B876" w:rsidR="000B6AA2" w:rsidRPr="00A505EE" w:rsidRDefault="00372A18" w:rsidP="008102BF">
      <w:pPr>
        <w:pStyle w:val="ac"/>
        <w:spacing w:after="0"/>
        <w:jc w:val="center"/>
        <w:rPr>
          <w:rFonts w:eastAsia="Times New Roman"/>
          <w:b/>
          <w:i w:val="0"/>
          <w:iCs/>
          <w:lang w:eastAsia="ru-RU"/>
        </w:rPr>
      </w:pPr>
      <w:r w:rsidRPr="00A505EE">
        <w:rPr>
          <w:rFonts w:eastAsia="Times New Roman"/>
          <w:b/>
          <w:i w:val="0"/>
          <w:iCs/>
          <w:lang w:eastAsia="ru-RU"/>
        </w:rPr>
        <w:t xml:space="preserve">Список литературы </w:t>
      </w:r>
    </w:p>
    <w:p w14:paraId="1FEA0DBA" w14:textId="2DB37721" w:rsidR="00372A18" w:rsidRPr="00A505EE" w:rsidRDefault="005468B3" w:rsidP="00E3102F">
      <w:pPr>
        <w:pStyle w:val="ac"/>
        <w:numPr>
          <w:ilvl w:val="0"/>
          <w:numId w:val="5"/>
        </w:numPr>
        <w:spacing w:after="0"/>
        <w:ind w:left="567" w:hanging="567"/>
        <w:rPr>
          <w:rFonts w:eastAsia="Times New Roman"/>
          <w:b/>
          <w:i w:val="0"/>
          <w:iCs/>
          <w:lang w:eastAsia="ru-RU"/>
        </w:rPr>
      </w:pPr>
      <w:r w:rsidRPr="00A505EE">
        <w:rPr>
          <w:rFonts w:eastAsia="Times New Roman"/>
          <w:b/>
          <w:i w:val="0"/>
          <w:iCs/>
          <w:lang w:eastAsia="ru-RU"/>
        </w:rPr>
        <w:t>П</w:t>
      </w:r>
      <w:r w:rsidR="00372A18" w:rsidRPr="00A505EE">
        <w:rPr>
          <w:rFonts w:eastAsia="Times New Roman"/>
          <w:b/>
          <w:i w:val="0"/>
          <w:iCs/>
          <w:lang w:eastAsia="ru-RU"/>
        </w:rPr>
        <w:t xml:space="preserve">римеры </w:t>
      </w:r>
      <w:r w:rsidR="00937A4A" w:rsidRPr="00A505EE">
        <w:rPr>
          <w:rFonts w:eastAsia="Times New Roman"/>
          <w:b/>
          <w:i w:val="0"/>
          <w:iCs/>
          <w:lang w:eastAsia="ru-RU"/>
        </w:rPr>
        <w:t>по</w:t>
      </w:r>
      <w:r w:rsidR="00372A18" w:rsidRPr="00A505EE">
        <w:rPr>
          <w:rFonts w:eastAsia="Times New Roman"/>
          <w:b/>
          <w:i w:val="0"/>
          <w:iCs/>
          <w:lang w:eastAsia="ru-RU"/>
        </w:rPr>
        <w:t xml:space="preserve"> </w:t>
      </w:r>
      <w:r w:rsidR="000B6AA2" w:rsidRPr="00A505EE">
        <w:rPr>
          <w:b/>
          <w:i w:val="0"/>
          <w:iCs/>
        </w:rPr>
        <w:t>ГОСТ 7.0.5‒2008 «Библиографическая ссылка. Общие требования и правила составления»</w:t>
      </w:r>
    </w:p>
    <w:p w14:paraId="1340BA09" w14:textId="03D7F47C" w:rsidR="00372A18" w:rsidRPr="00A505EE" w:rsidRDefault="00372A18" w:rsidP="00E3102F">
      <w:pPr>
        <w:pStyle w:val="ac"/>
        <w:spacing w:after="0"/>
        <w:ind w:left="567"/>
        <w:rPr>
          <w:rFonts w:eastAsia="Times New Roman"/>
          <w:bCs w:val="0"/>
          <w:i w:val="0"/>
          <w:iCs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До трех авторов включительно</w:t>
      </w:r>
      <w:r w:rsidRPr="00A505EE">
        <w:rPr>
          <w:rFonts w:eastAsia="Times New Roman"/>
          <w:bCs w:val="0"/>
          <w:i w:val="0"/>
          <w:iCs/>
          <w:lang w:eastAsia="ru-RU"/>
        </w:rPr>
        <w:t>:</w:t>
      </w:r>
    </w:p>
    <w:p w14:paraId="44490111" w14:textId="584A48F0" w:rsidR="00323A0D" w:rsidRPr="00A505EE" w:rsidRDefault="00323A0D" w:rsidP="00E3102F">
      <w:pPr>
        <w:pStyle w:val="ac"/>
        <w:numPr>
          <w:ilvl w:val="0"/>
          <w:numId w:val="9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Бердяев Н.А. Смысл истории. М.: Мысль, 1990. 175 с.</w:t>
      </w:r>
    </w:p>
    <w:p w14:paraId="5557C7F9" w14:textId="6FD7C90E" w:rsidR="00372A18" w:rsidRPr="00A505EE" w:rsidRDefault="00372A18" w:rsidP="00E3102F">
      <w:pPr>
        <w:pStyle w:val="ac"/>
        <w:numPr>
          <w:ilvl w:val="0"/>
          <w:numId w:val="9"/>
        </w:numPr>
        <w:spacing w:after="0"/>
        <w:ind w:left="993" w:hanging="426"/>
        <w:rPr>
          <w:rFonts w:eastAsia="Times New Roman"/>
          <w:bCs w:val="0"/>
          <w:i w:val="0"/>
          <w:iCs/>
          <w:lang w:eastAsia="ru-RU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Ефимова Т.Н., </w:t>
      </w: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Кусакин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А.В. Охрана и рациональное использование болот в Республике Марий Эл // Проблемы региональной экологии. 2007. № 1. С. 80‒86.</w:t>
      </w:r>
    </w:p>
    <w:p w14:paraId="606A6150" w14:textId="1FFF1DCF" w:rsidR="00372A18" w:rsidRPr="00A505EE" w:rsidRDefault="005468B3" w:rsidP="00E3102F">
      <w:pPr>
        <w:pStyle w:val="ac"/>
        <w:spacing w:after="0"/>
        <w:ind w:left="567" w:hanging="567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ab/>
      </w:r>
      <w:r w:rsidR="00372A18" w:rsidRPr="00A505EE">
        <w:rPr>
          <w:i w:val="0"/>
          <w:iCs/>
          <w:color w:val="2D2D2D"/>
          <w:spacing w:val="2"/>
          <w:u w:val="single"/>
          <w:shd w:val="clear" w:color="auto" w:fill="FFFFFF"/>
        </w:rPr>
        <w:t>Более трех авторов</w:t>
      </w:r>
      <w:r w:rsidR="00372A18" w:rsidRPr="00A505EE">
        <w:rPr>
          <w:i w:val="0"/>
          <w:iCs/>
          <w:color w:val="2D2D2D"/>
          <w:spacing w:val="2"/>
          <w:shd w:val="clear" w:color="auto" w:fill="FFFFFF"/>
        </w:rPr>
        <w:t>:</w:t>
      </w:r>
    </w:p>
    <w:p w14:paraId="2DA333D2" w14:textId="4089D5A1" w:rsidR="00FF45DE" w:rsidRPr="00A505EE" w:rsidRDefault="00FF45DE" w:rsidP="00E3102F">
      <w:pPr>
        <w:pStyle w:val="ac"/>
        <w:numPr>
          <w:ilvl w:val="0"/>
          <w:numId w:val="10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>Нейропсихология: учебное пособие / Ю.Д. Омская [и др.]. М.: Спутник, 1995. 221 с.</w:t>
      </w:r>
    </w:p>
    <w:p w14:paraId="4D8E1A78" w14:textId="6907D7A1" w:rsidR="00323A0D" w:rsidRPr="00A505EE" w:rsidRDefault="005468B3" w:rsidP="00E3102F">
      <w:pPr>
        <w:pStyle w:val="ac"/>
        <w:spacing w:after="0"/>
        <w:ind w:left="567" w:hanging="567"/>
        <w:rPr>
          <w:i w:val="0"/>
          <w:iCs/>
          <w:color w:val="2D2D2D"/>
          <w:spacing w:val="2"/>
          <w:shd w:val="clear" w:color="auto" w:fill="FFFFFF"/>
        </w:rPr>
      </w:pPr>
      <w:r w:rsidRPr="00A505EE">
        <w:rPr>
          <w:i w:val="0"/>
          <w:iCs/>
          <w:color w:val="2D2D2D"/>
          <w:spacing w:val="2"/>
          <w:shd w:val="clear" w:color="auto" w:fill="FFFFFF"/>
        </w:rPr>
        <w:tab/>
      </w:r>
      <w:r w:rsidR="00323A0D" w:rsidRPr="00A505EE">
        <w:rPr>
          <w:i w:val="0"/>
          <w:iCs/>
          <w:color w:val="2D2D2D"/>
          <w:spacing w:val="2"/>
          <w:u w:val="single"/>
          <w:shd w:val="clear" w:color="auto" w:fill="FFFFFF"/>
        </w:rPr>
        <w:t>Электронный ресурс</w:t>
      </w:r>
      <w:r w:rsidR="00323A0D" w:rsidRPr="00A505EE">
        <w:rPr>
          <w:i w:val="0"/>
          <w:iCs/>
          <w:color w:val="2D2D2D"/>
          <w:spacing w:val="2"/>
          <w:shd w:val="clear" w:color="auto" w:fill="FFFFFF"/>
        </w:rPr>
        <w:t>:</w:t>
      </w:r>
    </w:p>
    <w:p w14:paraId="04D0ADDF" w14:textId="246DB27D" w:rsidR="00323A0D" w:rsidRPr="00A505EE" w:rsidRDefault="007C6BE2" w:rsidP="00E3102F">
      <w:pPr>
        <w:pStyle w:val="ac"/>
        <w:numPr>
          <w:ilvl w:val="0"/>
          <w:numId w:val="10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Члиянц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Г. Создание телевидения // QRZ.RU: сервер радиолюбителей России. 2004. URL: http://www.qrz.ru/articles/article260.html (дата обращения: 21.02.2006).</w:t>
      </w:r>
    </w:p>
    <w:p w14:paraId="0E47A8FE" w14:textId="77777777" w:rsidR="008961ED" w:rsidRPr="00A505EE" w:rsidRDefault="008961ED" w:rsidP="00E3102F">
      <w:pPr>
        <w:pStyle w:val="ac"/>
        <w:spacing w:before="0" w:after="0"/>
        <w:ind w:left="567" w:hanging="567"/>
        <w:jc w:val="left"/>
        <w:rPr>
          <w:rFonts w:eastAsia="Times New Roman"/>
          <w:b/>
          <w:i w:val="0"/>
          <w:iCs/>
          <w:lang w:eastAsia="ru-RU"/>
        </w:rPr>
      </w:pPr>
    </w:p>
    <w:p w14:paraId="40E75B84" w14:textId="56F901A9" w:rsidR="00C249AC" w:rsidRPr="00A505EE" w:rsidRDefault="005468B3" w:rsidP="00E3102F">
      <w:pPr>
        <w:pStyle w:val="ac"/>
        <w:numPr>
          <w:ilvl w:val="0"/>
          <w:numId w:val="5"/>
        </w:numPr>
        <w:spacing w:before="0" w:after="0"/>
        <w:ind w:left="567" w:hanging="567"/>
        <w:rPr>
          <w:b/>
          <w:i w:val="0"/>
          <w:iCs/>
        </w:rPr>
      </w:pPr>
      <w:r w:rsidRPr="00A505EE">
        <w:rPr>
          <w:rFonts w:eastAsia="Times New Roman"/>
          <w:b/>
          <w:i w:val="0"/>
          <w:iCs/>
          <w:lang w:eastAsia="ru-RU"/>
        </w:rPr>
        <w:t>П</w:t>
      </w:r>
      <w:r w:rsidR="00937A4A" w:rsidRPr="00A505EE">
        <w:rPr>
          <w:rFonts w:eastAsia="Times New Roman"/>
          <w:b/>
          <w:i w:val="0"/>
          <w:iCs/>
          <w:lang w:eastAsia="ru-RU"/>
        </w:rPr>
        <w:t xml:space="preserve">римеры по </w:t>
      </w:r>
      <w:r w:rsidR="00937A4A" w:rsidRPr="00A505EE">
        <w:rPr>
          <w:b/>
          <w:i w:val="0"/>
          <w:iCs/>
        </w:rPr>
        <w:t>ГОСТ</w:t>
      </w:r>
      <w:r w:rsidR="00C249AC" w:rsidRPr="00A505EE">
        <w:rPr>
          <w:b/>
          <w:i w:val="0"/>
          <w:iCs/>
        </w:rPr>
        <w:t> </w:t>
      </w:r>
      <w:r w:rsidR="00937A4A" w:rsidRPr="00A505EE">
        <w:rPr>
          <w:b/>
          <w:i w:val="0"/>
          <w:iCs/>
        </w:rPr>
        <w:t>Р</w:t>
      </w:r>
      <w:r w:rsidR="00C249AC" w:rsidRPr="00A505EE">
        <w:rPr>
          <w:b/>
          <w:i w:val="0"/>
          <w:iCs/>
        </w:rPr>
        <w:t> </w:t>
      </w:r>
      <w:r w:rsidR="00937A4A" w:rsidRPr="00A505EE">
        <w:rPr>
          <w:b/>
          <w:i w:val="0"/>
          <w:iCs/>
        </w:rPr>
        <w:t>7.0.100–2018 «Библиографическая запись. Библиографическое описание»</w:t>
      </w:r>
    </w:p>
    <w:p w14:paraId="75627D31" w14:textId="77777777" w:rsidR="00C249AC" w:rsidRPr="00A505EE" w:rsidRDefault="00C249AC" w:rsidP="00E3102F">
      <w:pPr>
        <w:pStyle w:val="ac"/>
        <w:spacing w:before="0" w:after="0"/>
        <w:ind w:left="567" w:hanging="567"/>
        <w:rPr>
          <w:i w:val="0"/>
          <w:iCs/>
        </w:rPr>
      </w:pPr>
    </w:p>
    <w:p w14:paraId="71BF68FF" w14:textId="06AEA7A8" w:rsidR="006D0E16" w:rsidRPr="00A505EE" w:rsidRDefault="006D0E16" w:rsidP="00E3102F">
      <w:pPr>
        <w:pStyle w:val="ac"/>
        <w:spacing w:before="0" w:after="0"/>
        <w:ind w:left="567"/>
        <w:rPr>
          <w:i w:val="0"/>
          <w:iCs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 xml:space="preserve">До трех авторов включительно: </w:t>
      </w:r>
    </w:p>
    <w:p w14:paraId="572BE390" w14:textId="001F05D6" w:rsidR="006D0E16" w:rsidRPr="00A505EE" w:rsidRDefault="006D0E16" w:rsidP="00302D0F">
      <w:pPr>
        <w:pStyle w:val="ac"/>
        <w:numPr>
          <w:ilvl w:val="0"/>
          <w:numId w:val="13"/>
        </w:numPr>
        <w:spacing w:after="0"/>
        <w:ind w:left="1134" w:hanging="567"/>
        <w:rPr>
          <w:i w:val="0"/>
          <w:iCs/>
          <w:color w:val="2D2D2D"/>
          <w:spacing w:val="-6"/>
          <w:shd w:val="clear" w:color="auto" w:fill="FFFFFF"/>
        </w:rPr>
      </w:pPr>
      <w:r w:rsidRPr="00A505EE">
        <w:rPr>
          <w:i w:val="0"/>
          <w:iCs/>
          <w:color w:val="2D2D2D"/>
          <w:spacing w:val="-6"/>
          <w:shd w:val="clear" w:color="auto" w:fill="FFFFFF"/>
        </w:rPr>
        <w:t>Бердяев Н.А. Смысл истории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 / Н.А. Бердяев</w:t>
      </w:r>
      <w:r w:rsidRPr="00A505EE">
        <w:rPr>
          <w:i w:val="0"/>
          <w:iCs/>
          <w:color w:val="2D2D2D"/>
          <w:spacing w:val="-6"/>
          <w:shd w:val="clear" w:color="auto" w:fill="FFFFFF"/>
        </w:rPr>
        <w:t xml:space="preserve">. 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-6"/>
          <w:shd w:val="clear" w:color="auto" w:fill="FFFFFF"/>
        </w:rPr>
        <w:t>М</w:t>
      </w:r>
      <w:r w:rsidR="00AC22FE" w:rsidRPr="00A505EE">
        <w:rPr>
          <w:i w:val="0"/>
          <w:iCs/>
          <w:color w:val="2D2D2D"/>
          <w:spacing w:val="-6"/>
          <w:shd w:val="clear" w:color="auto" w:fill="FFFFFF"/>
        </w:rPr>
        <w:t>осква</w:t>
      </w:r>
      <w:r w:rsidRPr="00A505EE">
        <w:rPr>
          <w:i w:val="0"/>
          <w:iCs/>
          <w:color w:val="2D2D2D"/>
          <w:spacing w:val="-6"/>
          <w:shd w:val="clear" w:color="auto" w:fill="FFFFFF"/>
        </w:rPr>
        <w:t xml:space="preserve">: Мысль, 1990. </w:t>
      </w:r>
      <w:r w:rsidR="005468B3" w:rsidRPr="00A505EE">
        <w:rPr>
          <w:i w:val="0"/>
          <w:iCs/>
          <w:color w:val="2D2D2D"/>
          <w:spacing w:val="-6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-6"/>
          <w:shd w:val="clear" w:color="auto" w:fill="FFFFFF"/>
        </w:rPr>
        <w:t>175 с.</w:t>
      </w:r>
    </w:p>
    <w:p w14:paraId="49C5FEED" w14:textId="6F39694D" w:rsidR="006D0E16" w:rsidRPr="00A505EE" w:rsidRDefault="006D0E16" w:rsidP="00302D0F">
      <w:pPr>
        <w:pStyle w:val="ac"/>
        <w:numPr>
          <w:ilvl w:val="0"/>
          <w:numId w:val="13"/>
        </w:numPr>
        <w:spacing w:after="0"/>
        <w:ind w:left="1134" w:hanging="567"/>
        <w:rPr>
          <w:i w:val="0"/>
          <w:iCs/>
          <w:color w:val="2D2D2D"/>
          <w:spacing w:val="2"/>
          <w:shd w:val="clear" w:color="auto" w:fill="FFFFFF"/>
        </w:rPr>
      </w:pPr>
      <w:bookmarkStart w:id="20" w:name="_Hlk63771298"/>
      <w:r w:rsidRPr="00A505EE">
        <w:rPr>
          <w:i w:val="0"/>
          <w:iCs/>
          <w:color w:val="2D2D2D"/>
          <w:spacing w:val="2"/>
          <w:shd w:val="clear" w:color="auto" w:fill="FFFFFF"/>
        </w:rPr>
        <w:t>Ефимова Т.Н.</w:t>
      </w:r>
      <w:bookmarkEnd w:id="20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Охрана и рациональное использование болот в Республике Марий Эл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 / Т.Н. Ефимова, А.В. </w:t>
      </w:r>
      <w:proofErr w:type="spellStart"/>
      <w:r w:rsidR="005468B3" w:rsidRPr="00A505EE">
        <w:rPr>
          <w:i w:val="0"/>
          <w:iCs/>
          <w:color w:val="2D2D2D"/>
          <w:spacing w:val="2"/>
          <w:shd w:val="clear" w:color="auto" w:fill="FFFFFF"/>
        </w:rPr>
        <w:t>Кусакин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// Проблемы региональной экологии.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2007.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№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> 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1. </w:t>
      </w:r>
      <w:r w:rsidR="005468B3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С. 80‒86.</w:t>
      </w:r>
    </w:p>
    <w:p w14:paraId="0889946E" w14:textId="77777777" w:rsidR="005468B3" w:rsidRPr="00A505EE" w:rsidRDefault="005468B3" w:rsidP="00302D0F">
      <w:pPr>
        <w:pStyle w:val="ac"/>
        <w:spacing w:before="0" w:after="0"/>
        <w:ind w:left="1134" w:hanging="567"/>
        <w:rPr>
          <w:rFonts w:eastAsia="Times New Roman"/>
          <w:bCs w:val="0"/>
          <w:i w:val="0"/>
          <w:iCs/>
          <w:lang w:eastAsia="ru-RU"/>
        </w:rPr>
      </w:pPr>
    </w:p>
    <w:p w14:paraId="4BD1AE5A" w14:textId="2E1D5B09" w:rsidR="006D0E16" w:rsidRPr="00A505EE" w:rsidRDefault="006D0E16" w:rsidP="00E3102F">
      <w:pPr>
        <w:pStyle w:val="ac"/>
        <w:spacing w:before="0" w:after="0"/>
        <w:ind w:left="567"/>
        <w:rPr>
          <w:rFonts w:eastAsia="Times New Roman"/>
          <w:bCs w:val="0"/>
          <w:i w:val="0"/>
          <w:iCs/>
          <w:u w:val="single"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Более трех авторов:</w:t>
      </w:r>
    </w:p>
    <w:p w14:paraId="75604D5B" w14:textId="784A7FA7" w:rsidR="005468B3" w:rsidRPr="00A505EE" w:rsidRDefault="00AC22FE" w:rsidP="00302D0F">
      <w:pPr>
        <w:pStyle w:val="ac"/>
        <w:numPr>
          <w:ilvl w:val="0"/>
          <w:numId w:val="12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bookmarkStart w:id="21" w:name="_Hlk63786036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Нейропсихология: учебное пособие / Ю.Д. Омская, И.А. </w:t>
      </w: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Уфимова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>, А.А. Александрова [и др.]. – Москва: Спутник, 1995. – 221 с.</w:t>
      </w:r>
    </w:p>
    <w:bookmarkEnd w:id="21"/>
    <w:p w14:paraId="554DE8D1" w14:textId="77777777" w:rsidR="00AC22FE" w:rsidRPr="00A505EE" w:rsidRDefault="00AC22FE" w:rsidP="00302D0F">
      <w:pPr>
        <w:pStyle w:val="ac"/>
        <w:spacing w:before="0" w:after="0"/>
        <w:ind w:left="993" w:hanging="426"/>
        <w:rPr>
          <w:rFonts w:eastAsia="Times New Roman"/>
          <w:bCs w:val="0"/>
          <w:i w:val="0"/>
          <w:iCs/>
          <w:u w:val="single"/>
          <w:lang w:eastAsia="ru-RU"/>
        </w:rPr>
      </w:pPr>
    </w:p>
    <w:p w14:paraId="03C1F31E" w14:textId="18F93CFA" w:rsidR="006D0E16" w:rsidRPr="00A505EE" w:rsidRDefault="006D0E16" w:rsidP="00E3102F">
      <w:pPr>
        <w:pStyle w:val="ac"/>
        <w:spacing w:before="0" w:after="0"/>
        <w:ind w:left="567"/>
        <w:rPr>
          <w:rFonts w:eastAsia="Times New Roman"/>
          <w:bCs w:val="0"/>
          <w:i w:val="0"/>
          <w:iCs/>
          <w:u w:val="single"/>
          <w:lang w:eastAsia="ru-RU"/>
        </w:rPr>
      </w:pPr>
      <w:r w:rsidRPr="00A505EE">
        <w:rPr>
          <w:rFonts w:eastAsia="Times New Roman"/>
          <w:bCs w:val="0"/>
          <w:i w:val="0"/>
          <w:iCs/>
          <w:u w:val="single"/>
          <w:lang w:eastAsia="ru-RU"/>
        </w:rPr>
        <w:t>Электронный ресурс:</w:t>
      </w:r>
    </w:p>
    <w:p w14:paraId="42987B79" w14:textId="7853512E" w:rsidR="006D0E16" w:rsidRPr="00A505EE" w:rsidRDefault="006D0E16" w:rsidP="00302D0F">
      <w:pPr>
        <w:pStyle w:val="ac"/>
        <w:numPr>
          <w:ilvl w:val="0"/>
          <w:numId w:val="11"/>
        </w:numPr>
        <w:spacing w:after="0"/>
        <w:ind w:left="993" w:hanging="426"/>
        <w:rPr>
          <w:i w:val="0"/>
          <w:iCs/>
          <w:color w:val="2D2D2D"/>
          <w:spacing w:val="2"/>
          <w:shd w:val="clear" w:color="auto" w:fill="FFFFFF"/>
        </w:rPr>
      </w:pPr>
      <w:proofErr w:type="spellStart"/>
      <w:r w:rsidRPr="00A505EE">
        <w:rPr>
          <w:i w:val="0"/>
          <w:iCs/>
          <w:color w:val="2D2D2D"/>
          <w:spacing w:val="2"/>
          <w:shd w:val="clear" w:color="auto" w:fill="FFFFFF"/>
        </w:rPr>
        <w:t>Члиянц</w:t>
      </w:r>
      <w:proofErr w:type="spellEnd"/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 Г. Создание телевидения </w:t>
      </w:r>
      <w:r w:rsidR="00704397" w:rsidRPr="00A505EE">
        <w:rPr>
          <w:i w:val="0"/>
          <w:iCs/>
          <w:color w:val="2D2D2D"/>
          <w:spacing w:val="2"/>
          <w:shd w:val="clear" w:color="auto" w:fill="FFFFFF"/>
        </w:rPr>
        <w:t xml:space="preserve">/ А. </w:t>
      </w:r>
      <w:proofErr w:type="spellStart"/>
      <w:r w:rsidR="00704397" w:rsidRPr="00A505EE">
        <w:rPr>
          <w:i w:val="0"/>
          <w:iCs/>
          <w:color w:val="2D2D2D"/>
          <w:spacing w:val="2"/>
          <w:shd w:val="clear" w:color="auto" w:fill="FFFFFF"/>
        </w:rPr>
        <w:t>Члиянц</w:t>
      </w:r>
      <w:proofErr w:type="spellEnd"/>
      <w:r w:rsidR="00704397" w:rsidRPr="00A505EE">
        <w:rPr>
          <w:i w:val="0"/>
          <w:iCs/>
          <w:color w:val="2D2D2D"/>
          <w:spacing w:val="2"/>
          <w:shd w:val="clear" w:color="auto" w:fill="FFFFFF"/>
        </w:rPr>
        <w:t xml:space="preserve">. ‒ Текст: электронный </w:t>
      </w:r>
      <w:r w:rsidRPr="00A505EE">
        <w:rPr>
          <w:i w:val="0"/>
          <w:iCs/>
          <w:color w:val="2D2D2D"/>
          <w:spacing w:val="2"/>
          <w:shd w:val="clear" w:color="auto" w:fill="FFFFFF"/>
        </w:rPr>
        <w:t>// QRZ.RU: сервер радиолюбителей России</w:t>
      </w:r>
      <w:r w:rsidR="00AC5032" w:rsidRPr="00A505EE">
        <w:rPr>
          <w:i w:val="0"/>
          <w:iCs/>
          <w:color w:val="2D2D2D"/>
          <w:spacing w:val="2"/>
          <w:shd w:val="clear" w:color="auto" w:fill="FFFFFF"/>
        </w:rPr>
        <w:t>: [сайт]. ‒</w:t>
      </w:r>
      <w:r w:rsidR="00FF45DE" w:rsidRPr="00A505EE">
        <w:rPr>
          <w:i w:val="0"/>
          <w:iCs/>
          <w:color w:val="2D2D2D"/>
          <w:spacing w:val="2"/>
          <w:shd w:val="clear" w:color="auto" w:fill="FFFFFF"/>
        </w:rPr>
        <w:t xml:space="preserve"> </w:t>
      </w:r>
      <w:r w:rsidRPr="00A505EE">
        <w:rPr>
          <w:i w:val="0"/>
          <w:iCs/>
          <w:color w:val="2D2D2D"/>
          <w:spacing w:val="2"/>
          <w:shd w:val="clear" w:color="auto" w:fill="FFFFFF"/>
        </w:rPr>
        <w:t xml:space="preserve">2004. </w:t>
      </w:r>
      <w:r w:rsidR="00654904" w:rsidRPr="00A505EE">
        <w:rPr>
          <w:i w:val="0"/>
          <w:iCs/>
          <w:color w:val="2D2D2D"/>
          <w:spacing w:val="2"/>
          <w:shd w:val="clear" w:color="auto" w:fill="FFFFFF"/>
        </w:rPr>
        <w:t xml:space="preserve">‒ </w:t>
      </w:r>
      <w:r w:rsidRPr="00A505EE">
        <w:rPr>
          <w:i w:val="0"/>
          <w:iCs/>
          <w:color w:val="2D2D2D"/>
          <w:spacing w:val="2"/>
          <w:shd w:val="clear" w:color="auto" w:fill="FFFFFF"/>
        </w:rPr>
        <w:t>URL: http://www.qrz.ru/articles/article260.html (дата обращения: 21.02.2006).</w:t>
      </w:r>
    </w:p>
    <w:sectPr w:rsidR="006D0E16" w:rsidRPr="00A505EE" w:rsidSect="000665A1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F09F5" w14:textId="77777777" w:rsidR="00CB775B" w:rsidRDefault="00CB775B" w:rsidP="000514A0">
      <w:pPr>
        <w:spacing w:after="0" w:line="240" w:lineRule="auto"/>
      </w:pPr>
      <w:r>
        <w:separator/>
      </w:r>
    </w:p>
  </w:endnote>
  <w:endnote w:type="continuationSeparator" w:id="0">
    <w:p w14:paraId="312E0962" w14:textId="77777777" w:rsidR="00CB775B" w:rsidRDefault="00CB775B" w:rsidP="0005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CFFC" w14:textId="77777777" w:rsidR="00CB775B" w:rsidRDefault="00CB775B" w:rsidP="000514A0">
      <w:pPr>
        <w:spacing w:after="0" w:line="240" w:lineRule="auto"/>
      </w:pPr>
      <w:r>
        <w:separator/>
      </w:r>
    </w:p>
  </w:footnote>
  <w:footnote w:type="continuationSeparator" w:id="0">
    <w:p w14:paraId="3832493A" w14:textId="77777777" w:rsidR="00CB775B" w:rsidRDefault="00CB775B" w:rsidP="0005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32B4" w14:textId="74320701" w:rsidR="000514A0" w:rsidRDefault="000514A0">
    <w:pPr>
      <w:pStyle w:val="a5"/>
      <w:jc w:val="right"/>
    </w:pPr>
  </w:p>
  <w:p w14:paraId="3ED9FA5F" w14:textId="77777777" w:rsidR="00C53248" w:rsidRDefault="00C532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91EE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FF564E"/>
    <w:multiLevelType w:val="hybridMultilevel"/>
    <w:tmpl w:val="7BCEF564"/>
    <w:lvl w:ilvl="0" w:tplc="DDF8FD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BA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63754A"/>
    <w:multiLevelType w:val="hybridMultilevel"/>
    <w:tmpl w:val="13923E94"/>
    <w:lvl w:ilvl="0" w:tplc="65AC02A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0768D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997587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402F85"/>
    <w:multiLevelType w:val="hybridMultilevel"/>
    <w:tmpl w:val="98383FFA"/>
    <w:lvl w:ilvl="0" w:tplc="AB5A2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345"/>
    <w:multiLevelType w:val="hybridMultilevel"/>
    <w:tmpl w:val="521EBD58"/>
    <w:lvl w:ilvl="0" w:tplc="9E24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2A9C"/>
    <w:multiLevelType w:val="hybridMultilevel"/>
    <w:tmpl w:val="BC0CC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3F632B"/>
    <w:multiLevelType w:val="multilevel"/>
    <w:tmpl w:val="CE16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B6002EA"/>
    <w:multiLevelType w:val="hybridMultilevel"/>
    <w:tmpl w:val="6F323040"/>
    <w:lvl w:ilvl="0" w:tplc="DAB85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4182E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8B"/>
    <w:rsid w:val="00000633"/>
    <w:rsid w:val="000514A0"/>
    <w:rsid w:val="00057BB1"/>
    <w:rsid w:val="00060DD0"/>
    <w:rsid w:val="000665A1"/>
    <w:rsid w:val="000815F7"/>
    <w:rsid w:val="00085B02"/>
    <w:rsid w:val="000A1A82"/>
    <w:rsid w:val="000B234B"/>
    <w:rsid w:val="000B6AA2"/>
    <w:rsid w:val="000C19B2"/>
    <w:rsid w:val="000C1AFB"/>
    <w:rsid w:val="00100240"/>
    <w:rsid w:val="00101067"/>
    <w:rsid w:val="00143987"/>
    <w:rsid w:val="00161608"/>
    <w:rsid w:val="0017768B"/>
    <w:rsid w:val="00196582"/>
    <w:rsid w:val="001A40C1"/>
    <w:rsid w:val="001A4ED6"/>
    <w:rsid w:val="001B1910"/>
    <w:rsid w:val="001B2B05"/>
    <w:rsid w:val="001B68DC"/>
    <w:rsid w:val="001C3128"/>
    <w:rsid w:val="001C5289"/>
    <w:rsid w:val="001C6A11"/>
    <w:rsid w:val="001D122A"/>
    <w:rsid w:val="001D1DFC"/>
    <w:rsid w:val="001E1453"/>
    <w:rsid w:val="002152A8"/>
    <w:rsid w:val="00216C15"/>
    <w:rsid w:val="00255835"/>
    <w:rsid w:val="002659BF"/>
    <w:rsid w:val="00274F1E"/>
    <w:rsid w:val="002835A1"/>
    <w:rsid w:val="00292168"/>
    <w:rsid w:val="002B5533"/>
    <w:rsid w:val="002C320A"/>
    <w:rsid w:val="002C6FDD"/>
    <w:rsid w:val="002F4404"/>
    <w:rsid w:val="002F6AC4"/>
    <w:rsid w:val="00302D0F"/>
    <w:rsid w:val="0030366C"/>
    <w:rsid w:val="00323A0D"/>
    <w:rsid w:val="003336BA"/>
    <w:rsid w:val="00337B14"/>
    <w:rsid w:val="00350388"/>
    <w:rsid w:val="003664B0"/>
    <w:rsid w:val="00372A18"/>
    <w:rsid w:val="00375786"/>
    <w:rsid w:val="00376655"/>
    <w:rsid w:val="00382E6E"/>
    <w:rsid w:val="003A4532"/>
    <w:rsid w:val="003A6AD6"/>
    <w:rsid w:val="003A7043"/>
    <w:rsid w:val="003B1FF1"/>
    <w:rsid w:val="003B5434"/>
    <w:rsid w:val="003E42B8"/>
    <w:rsid w:val="004025BF"/>
    <w:rsid w:val="00406097"/>
    <w:rsid w:val="00437551"/>
    <w:rsid w:val="00441952"/>
    <w:rsid w:val="00473BF3"/>
    <w:rsid w:val="004978B9"/>
    <w:rsid w:val="004C3D81"/>
    <w:rsid w:val="004D2CB9"/>
    <w:rsid w:val="004D43A5"/>
    <w:rsid w:val="004D69B5"/>
    <w:rsid w:val="004E1754"/>
    <w:rsid w:val="00540A9E"/>
    <w:rsid w:val="00544652"/>
    <w:rsid w:val="005468B3"/>
    <w:rsid w:val="00560C81"/>
    <w:rsid w:val="00565E18"/>
    <w:rsid w:val="00593611"/>
    <w:rsid w:val="00593F03"/>
    <w:rsid w:val="005A2B43"/>
    <w:rsid w:val="005B1C3E"/>
    <w:rsid w:val="005B5CDE"/>
    <w:rsid w:val="005B7AE1"/>
    <w:rsid w:val="005C4151"/>
    <w:rsid w:val="005D74C6"/>
    <w:rsid w:val="005E181C"/>
    <w:rsid w:val="005F7E31"/>
    <w:rsid w:val="00606864"/>
    <w:rsid w:val="00616152"/>
    <w:rsid w:val="00635DB2"/>
    <w:rsid w:val="00652D3E"/>
    <w:rsid w:val="00654904"/>
    <w:rsid w:val="00670504"/>
    <w:rsid w:val="0068551A"/>
    <w:rsid w:val="006905D0"/>
    <w:rsid w:val="00695F18"/>
    <w:rsid w:val="006D0E16"/>
    <w:rsid w:val="006D724F"/>
    <w:rsid w:val="006E427C"/>
    <w:rsid w:val="006E57C9"/>
    <w:rsid w:val="00704397"/>
    <w:rsid w:val="00704D78"/>
    <w:rsid w:val="00706C8C"/>
    <w:rsid w:val="007125E9"/>
    <w:rsid w:val="0073767A"/>
    <w:rsid w:val="00737ACC"/>
    <w:rsid w:val="007544C5"/>
    <w:rsid w:val="00761D2A"/>
    <w:rsid w:val="00770F9A"/>
    <w:rsid w:val="00781D71"/>
    <w:rsid w:val="007915F9"/>
    <w:rsid w:val="007B1E24"/>
    <w:rsid w:val="007B2D76"/>
    <w:rsid w:val="007B41C4"/>
    <w:rsid w:val="007B7313"/>
    <w:rsid w:val="007C6BE2"/>
    <w:rsid w:val="007D31AE"/>
    <w:rsid w:val="007E0725"/>
    <w:rsid w:val="007E10D9"/>
    <w:rsid w:val="007F3D27"/>
    <w:rsid w:val="00802E0B"/>
    <w:rsid w:val="008102BF"/>
    <w:rsid w:val="008146B2"/>
    <w:rsid w:val="00822579"/>
    <w:rsid w:val="008342EC"/>
    <w:rsid w:val="00840302"/>
    <w:rsid w:val="00874872"/>
    <w:rsid w:val="00881F14"/>
    <w:rsid w:val="008961ED"/>
    <w:rsid w:val="008D0558"/>
    <w:rsid w:val="008D4E5A"/>
    <w:rsid w:val="008E5663"/>
    <w:rsid w:val="008F1FDE"/>
    <w:rsid w:val="00912BCB"/>
    <w:rsid w:val="00912C01"/>
    <w:rsid w:val="0091390A"/>
    <w:rsid w:val="00914C9C"/>
    <w:rsid w:val="009172CB"/>
    <w:rsid w:val="0093322C"/>
    <w:rsid w:val="00937A4A"/>
    <w:rsid w:val="00960BE7"/>
    <w:rsid w:val="009959A5"/>
    <w:rsid w:val="009A1D85"/>
    <w:rsid w:val="009A3122"/>
    <w:rsid w:val="009B7E42"/>
    <w:rsid w:val="009D1A69"/>
    <w:rsid w:val="009D42A2"/>
    <w:rsid w:val="009E363F"/>
    <w:rsid w:val="009E753C"/>
    <w:rsid w:val="009F3BE5"/>
    <w:rsid w:val="00A505EE"/>
    <w:rsid w:val="00A560C5"/>
    <w:rsid w:val="00A759F4"/>
    <w:rsid w:val="00AB29EC"/>
    <w:rsid w:val="00AB5596"/>
    <w:rsid w:val="00AC22FE"/>
    <w:rsid w:val="00AC5032"/>
    <w:rsid w:val="00AF1ECE"/>
    <w:rsid w:val="00AF7AF2"/>
    <w:rsid w:val="00B02999"/>
    <w:rsid w:val="00B15D11"/>
    <w:rsid w:val="00B176A0"/>
    <w:rsid w:val="00B64602"/>
    <w:rsid w:val="00B70922"/>
    <w:rsid w:val="00B75B6A"/>
    <w:rsid w:val="00B763CC"/>
    <w:rsid w:val="00B77058"/>
    <w:rsid w:val="00B97A77"/>
    <w:rsid w:val="00BC72F6"/>
    <w:rsid w:val="00BF6B00"/>
    <w:rsid w:val="00C03C11"/>
    <w:rsid w:val="00C11AF2"/>
    <w:rsid w:val="00C17210"/>
    <w:rsid w:val="00C249AC"/>
    <w:rsid w:val="00C27F8E"/>
    <w:rsid w:val="00C34A54"/>
    <w:rsid w:val="00C45670"/>
    <w:rsid w:val="00C50C57"/>
    <w:rsid w:val="00C53248"/>
    <w:rsid w:val="00C56A2C"/>
    <w:rsid w:val="00C579A2"/>
    <w:rsid w:val="00C82405"/>
    <w:rsid w:val="00CA1285"/>
    <w:rsid w:val="00CB765D"/>
    <w:rsid w:val="00CB775B"/>
    <w:rsid w:val="00CC244B"/>
    <w:rsid w:val="00CC2ADF"/>
    <w:rsid w:val="00CC6BCB"/>
    <w:rsid w:val="00D03729"/>
    <w:rsid w:val="00D0520A"/>
    <w:rsid w:val="00D07D13"/>
    <w:rsid w:val="00D125B6"/>
    <w:rsid w:val="00D1796E"/>
    <w:rsid w:val="00D40F82"/>
    <w:rsid w:val="00D8677A"/>
    <w:rsid w:val="00DA29A5"/>
    <w:rsid w:val="00DB3353"/>
    <w:rsid w:val="00DE0FE9"/>
    <w:rsid w:val="00DF71B9"/>
    <w:rsid w:val="00E05E5E"/>
    <w:rsid w:val="00E3102F"/>
    <w:rsid w:val="00E60D51"/>
    <w:rsid w:val="00E80BAE"/>
    <w:rsid w:val="00E83814"/>
    <w:rsid w:val="00E85A26"/>
    <w:rsid w:val="00EA2795"/>
    <w:rsid w:val="00EE47EC"/>
    <w:rsid w:val="00EF425F"/>
    <w:rsid w:val="00F15014"/>
    <w:rsid w:val="00F2274F"/>
    <w:rsid w:val="00F25B6B"/>
    <w:rsid w:val="00F42FF1"/>
    <w:rsid w:val="00F72689"/>
    <w:rsid w:val="00FA49A7"/>
    <w:rsid w:val="00FC72FC"/>
    <w:rsid w:val="00FE1E82"/>
    <w:rsid w:val="00FF0986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F045"/>
  <w15:docId w15:val="{741A6E50-B6AE-40D2-8656-1FDA712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C15"/>
  </w:style>
  <w:style w:type="paragraph" w:styleId="1">
    <w:name w:val="heading 1"/>
    <w:basedOn w:val="a"/>
    <w:next w:val="a"/>
    <w:link w:val="10"/>
    <w:uiPriority w:val="9"/>
    <w:qFormat/>
    <w:rsid w:val="00216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aliases w:val="авт"/>
    <w:basedOn w:val="a"/>
    <w:next w:val="a"/>
    <w:link w:val="20"/>
    <w:uiPriority w:val="9"/>
    <w:unhideWhenUsed/>
    <w:qFormat/>
    <w:rsid w:val="00216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aliases w:val="назв"/>
    <w:basedOn w:val="a"/>
    <w:next w:val="a"/>
    <w:link w:val="30"/>
    <w:uiPriority w:val="9"/>
    <w:unhideWhenUsed/>
    <w:qFormat/>
    <w:rsid w:val="00216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BF"/>
    <w:pPr>
      <w:ind w:left="720"/>
      <w:contextualSpacing/>
    </w:pPr>
  </w:style>
  <w:style w:type="character" w:styleId="a4">
    <w:name w:val="Strong"/>
    <w:basedOn w:val="a0"/>
    <w:uiPriority w:val="22"/>
    <w:qFormat/>
    <w:rsid w:val="00216C15"/>
    <w:rPr>
      <w:b/>
      <w:bCs/>
    </w:rPr>
  </w:style>
  <w:style w:type="paragraph" w:styleId="a5">
    <w:name w:val="header"/>
    <w:basedOn w:val="a"/>
    <w:link w:val="a6"/>
    <w:uiPriority w:val="99"/>
    <w:unhideWhenUsed/>
    <w:rsid w:val="0005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4A0"/>
  </w:style>
  <w:style w:type="paragraph" w:styleId="a7">
    <w:name w:val="footer"/>
    <w:basedOn w:val="a"/>
    <w:link w:val="a8"/>
    <w:uiPriority w:val="99"/>
    <w:unhideWhenUsed/>
    <w:rsid w:val="0005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4A0"/>
  </w:style>
  <w:style w:type="paragraph" w:styleId="a9">
    <w:name w:val="Normal (Web)"/>
    <w:basedOn w:val="a"/>
    <w:uiPriority w:val="99"/>
    <w:unhideWhenUsed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16C15"/>
    <w:rPr>
      <w:i/>
      <w:iCs/>
    </w:rPr>
  </w:style>
  <w:style w:type="character" w:customStyle="1" w:styleId="20">
    <w:name w:val="Заголовок 2 Знак"/>
    <w:aliases w:val="авт Знак"/>
    <w:basedOn w:val="a0"/>
    <w:link w:val="2"/>
    <w:uiPriority w:val="9"/>
    <w:rsid w:val="00216C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aliases w:val="назв Знак"/>
    <w:basedOn w:val="a0"/>
    <w:link w:val="3"/>
    <w:uiPriority w:val="9"/>
    <w:rsid w:val="00216C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6C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b">
    <w:name w:val="Hyperlink"/>
    <w:basedOn w:val="a0"/>
    <w:uiPriority w:val="99"/>
    <w:unhideWhenUsed/>
    <w:rsid w:val="002659B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59BF"/>
    <w:rPr>
      <w:color w:val="605E5C"/>
      <w:shd w:val="clear" w:color="auto" w:fill="E1DFDD"/>
    </w:rPr>
  </w:style>
  <w:style w:type="character" w:customStyle="1" w:styleId="Heading1Char">
    <w:name w:val="Heading 1 Char"/>
    <w:aliases w:val="секц Char"/>
    <w:basedOn w:val="a0"/>
    <w:rsid w:val="00616152"/>
    <w:rPr>
      <w:rFonts w:ascii="Times New Roman" w:hAnsi="Times New Roman" w:cs="Times New Roman"/>
      <w:b/>
      <w:sz w:val="32"/>
      <w:szCs w:val="32"/>
    </w:rPr>
  </w:style>
  <w:style w:type="paragraph" w:customStyle="1" w:styleId="ac">
    <w:name w:val="Анотация"/>
    <w:basedOn w:val="a"/>
    <w:rsid w:val="00616152"/>
    <w:pPr>
      <w:spacing w:before="120" w:line="240" w:lineRule="auto"/>
      <w:jc w:val="both"/>
    </w:pPr>
    <w:rPr>
      <w:rFonts w:ascii="Times New Roman" w:eastAsia="MS Mincho" w:hAnsi="Times New Roman" w:cs="Times New Roman"/>
      <w:bCs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6C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C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6C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6C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6C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6C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216C1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216C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216C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216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216C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No Spacing"/>
    <w:uiPriority w:val="1"/>
    <w:qFormat/>
    <w:rsid w:val="00216C1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16C1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6C15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216C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16C15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216C15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216C15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216C15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216C15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216C15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16C15"/>
    <w:pPr>
      <w:outlineLvl w:val="9"/>
    </w:pPr>
  </w:style>
  <w:style w:type="paragraph" w:customStyle="1" w:styleId="TableParagraph">
    <w:name w:val="Table Paragraph"/>
    <w:basedOn w:val="a"/>
    <w:uiPriority w:val="99"/>
    <w:rsid w:val="00B15D1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afb">
    <w:name w:val="Unresolved Mention"/>
    <w:basedOn w:val="a0"/>
    <w:uiPriority w:val="99"/>
    <w:semiHidden/>
    <w:unhideWhenUsed/>
    <w:rsid w:val="001B1910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1B1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ov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ovi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80C8-8895-433D-B6F5-91B68673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 Кирилл Сергеевич</dc:creator>
  <cp:keywords/>
  <dc:description/>
  <cp:lastModifiedBy>Карловский Александр</cp:lastModifiedBy>
  <cp:revision>8</cp:revision>
  <dcterms:created xsi:type="dcterms:W3CDTF">2021-03-04T06:40:00Z</dcterms:created>
  <dcterms:modified xsi:type="dcterms:W3CDTF">2024-03-28T08:22:00Z</dcterms:modified>
</cp:coreProperties>
</file>