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3DCA7" w14:textId="5492FFC4" w:rsidR="001F3CA1" w:rsidRDefault="001F3CA1" w:rsidP="001F3CA1">
      <w:pPr>
        <w:jc w:val="center"/>
        <w:rPr>
          <w:b/>
          <w:sz w:val="28"/>
          <w:szCs w:val="28"/>
        </w:rPr>
      </w:pPr>
      <w:bookmarkStart w:id="0" w:name="_GoBack"/>
      <w:r w:rsidRPr="006D3C82">
        <w:rPr>
          <w:b/>
          <w:sz w:val="28"/>
          <w:szCs w:val="28"/>
        </w:rPr>
        <w:t xml:space="preserve">Тематический план лекций для </w:t>
      </w:r>
      <w:r>
        <w:rPr>
          <w:b/>
          <w:sz w:val="28"/>
          <w:szCs w:val="28"/>
        </w:rPr>
        <w:t xml:space="preserve">обучающихся </w:t>
      </w:r>
      <w:r w:rsidR="006631F8">
        <w:rPr>
          <w:b/>
          <w:sz w:val="28"/>
          <w:szCs w:val="28"/>
        </w:rPr>
        <w:t>8-10 классов по направлению «Генетика и биомедицина»</w:t>
      </w:r>
      <w:bookmarkEnd w:id="0"/>
    </w:p>
    <w:p w14:paraId="5A68CC64" w14:textId="77777777" w:rsidR="001F3CA1" w:rsidRPr="00D107F8" w:rsidRDefault="001F3CA1" w:rsidP="001F3CA1">
      <w:pPr>
        <w:rPr>
          <w:sz w:val="28"/>
          <w:szCs w:val="28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4993"/>
        <w:gridCol w:w="1723"/>
        <w:gridCol w:w="1800"/>
      </w:tblGrid>
      <w:tr w:rsidR="001F3CA1" w:rsidRPr="00FA101E" w14:paraId="62A8BD83" w14:textId="77777777" w:rsidTr="006631F8">
        <w:tc>
          <w:tcPr>
            <w:tcW w:w="648" w:type="dxa"/>
          </w:tcPr>
          <w:p w14:paraId="0175EDE6" w14:textId="77777777" w:rsidR="001F3CA1" w:rsidRPr="00FA101E" w:rsidRDefault="001F3CA1" w:rsidP="00024CF4">
            <w:pPr>
              <w:rPr>
                <w:sz w:val="28"/>
                <w:szCs w:val="28"/>
              </w:rPr>
            </w:pPr>
            <w:r w:rsidRPr="00FA101E">
              <w:rPr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14:paraId="243454AB" w14:textId="77777777" w:rsidR="001F3CA1" w:rsidRPr="00FA101E" w:rsidRDefault="001F3CA1" w:rsidP="00024CF4">
            <w:pPr>
              <w:rPr>
                <w:sz w:val="28"/>
                <w:szCs w:val="28"/>
              </w:rPr>
            </w:pPr>
            <w:r w:rsidRPr="00FA101E">
              <w:rPr>
                <w:sz w:val="28"/>
                <w:szCs w:val="28"/>
              </w:rPr>
              <w:t>Тема лекции</w:t>
            </w:r>
          </w:p>
        </w:tc>
        <w:tc>
          <w:tcPr>
            <w:tcW w:w="4993" w:type="dxa"/>
          </w:tcPr>
          <w:p w14:paraId="06A0DBDF" w14:textId="77777777" w:rsidR="001F3CA1" w:rsidRPr="00FA101E" w:rsidRDefault="001F3CA1" w:rsidP="00024CF4">
            <w:pPr>
              <w:rPr>
                <w:sz w:val="28"/>
                <w:szCs w:val="28"/>
              </w:rPr>
            </w:pPr>
            <w:r w:rsidRPr="00FA101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723" w:type="dxa"/>
          </w:tcPr>
          <w:p w14:paraId="641FBE62" w14:textId="30F17B3C" w:rsidR="001F3CA1" w:rsidRPr="00FA101E" w:rsidRDefault="006631F8" w:rsidP="00024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00" w:type="dxa"/>
          </w:tcPr>
          <w:p w14:paraId="0C137CD5" w14:textId="6A5A4D10" w:rsidR="001F3CA1" w:rsidRPr="006631F8" w:rsidRDefault="001F3CA1" w:rsidP="00024CF4">
            <w:pPr>
              <w:rPr>
                <w:sz w:val="28"/>
                <w:szCs w:val="28"/>
              </w:rPr>
            </w:pPr>
            <w:r w:rsidRPr="00FA101E">
              <w:rPr>
                <w:sz w:val="28"/>
                <w:szCs w:val="28"/>
              </w:rPr>
              <w:t>Время проведения</w:t>
            </w:r>
          </w:p>
        </w:tc>
      </w:tr>
      <w:tr w:rsidR="001F3CA1" w:rsidRPr="00FA101E" w14:paraId="14D8DD3D" w14:textId="77777777" w:rsidTr="006631F8">
        <w:tc>
          <w:tcPr>
            <w:tcW w:w="648" w:type="dxa"/>
          </w:tcPr>
          <w:p w14:paraId="7E7B2506" w14:textId="77777777" w:rsidR="001F3CA1" w:rsidRPr="00FA101E" w:rsidRDefault="001F3CA1" w:rsidP="00024CF4">
            <w:pPr>
              <w:rPr>
                <w:sz w:val="28"/>
                <w:szCs w:val="28"/>
              </w:rPr>
            </w:pPr>
          </w:p>
        </w:tc>
        <w:tc>
          <w:tcPr>
            <w:tcW w:w="11113" w:type="dxa"/>
            <w:gridSpan w:val="2"/>
          </w:tcPr>
          <w:p w14:paraId="55486099" w14:textId="77777777" w:rsidR="001F3CA1" w:rsidRPr="00F25A93" w:rsidRDefault="001F3CA1" w:rsidP="00024CF4">
            <w:pPr>
              <w:jc w:val="center"/>
              <w:rPr>
                <w:b/>
                <w:sz w:val="28"/>
                <w:szCs w:val="28"/>
              </w:rPr>
            </w:pPr>
            <w:r w:rsidRPr="00D62EC8">
              <w:rPr>
                <w:b/>
              </w:rPr>
              <w:t>февраль</w:t>
            </w:r>
          </w:p>
        </w:tc>
        <w:tc>
          <w:tcPr>
            <w:tcW w:w="1723" w:type="dxa"/>
          </w:tcPr>
          <w:p w14:paraId="54AEAC84" w14:textId="77777777" w:rsidR="001F3CA1" w:rsidRPr="00FA101E" w:rsidRDefault="001F3CA1" w:rsidP="00024CF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C1D231D" w14:textId="77777777" w:rsidR="001F3CA1" w:rsidRDefault="001F3CA1" w:rsidP="00024CF4">
            <w:pPr>
              <w:rPr>
                <w:sz w:val="28"/>
                <w:szCs w:val="28"/>
              </w:rPr>
            </w:pPr>
          </w:p>
        </w:tc>
      </w:tr>
      <w:tr w:rsidR="006631F8" w:rsidRPr="00591775" w14:paraId="6A416EC0" w14:textId="77777777" w:rsidTr="006631F8">
        <w:tc>
          <w:tcPr>
            <w:tcW w:w="648" w:type="dxa"/>
          </w:tcPr>
          <w:p w14:paraId="5EAC2E7F" w14:textId="77777777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14:paraId="789209A0" w14:textId="5ADC327D" w:rsidR="006631F8" w:rsidRPr="00591775" w:rsidRDefault="006631F8" w:rsidP="006631F8">
            <w:pPr>
              <w:shd w:val="clear" w:color="auto" w:fill="FFFFFF"/>
            </w:pPr>
            <w:r>
              <w:t>Проектная деятельность в области генетики и биомедицины</w:t>
            </w:r>
          </w:p>
          <w:p w14:paraId="15882C4C" w14:textId="77777777" w:rsidR="006631F8" w:rsidRPr="00591775" w:rsidRDefault="006631F8" w:rsidP="006631F8">
            <w:pPr>
              <w:shd w:val="clear" w:color="auto" w:fill="FFFFFF"/>
            </w:pPr>
          </w:p>
        </w:tc>
        <w:tc>
          <w:tcPr>
            <w:tcW w:w="4993" w:type="dxa"/>
          </w:tcPr>
          <w:p w14:paraId="24182C1D" w14:textId="6D2726D0" w:rsidR="006631F8" w:rsidRPr="00591775" w:rsidRDefault="006631F8" w:rsidP="006631F8"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к</w:t>
            </w:r>
            <w:r w:rsidRPr="00CE0107">
              <w:rPr>
                <w:color w:val="1A1A1A"/>
                <w:shd w:val="clear" w:color="auto" w:fill="FFFFFF"/>
              </w:rPr>
              <w:t xml:space="preserve">.б.н., доцент кафедры морфологии и физиологии </w:t>
            </w:r>
            <w:proofErr w:type="spellStart"/>
            <w:r w:rsidRPr="00CE0107">
              <w:rPr>
                <w:color w:val="1A1A1A"/>
                <w:shd w:val="clear" w:color="auto" w:fill="FFFFFF"/>
              </w:rPr>
              <w:t>Солтыс</w:t>
            </w:r>
            <w:proofErr w:type="spellEnd"/>
            <w:r w:rsidRPr="00CE0107">
              <w:rPr>
                <w:color w:val="1A1A1A"/>
                <w:shd w:val="clear" w:color="auto" w:fill="FFFFFF"/>
              </w:rPr>
              <w:t xml:space="preserve"> Татьяна Викторовна</w:t>
            </w:r>
          </w:p>
        </w:tc>
        <w:tc>
          <w:tcPr>
            <w:tcW w:w="1723" w:type="dxa"/>
          </w:tcPr>
          <w:p w14:paraId="4E611978" w14:textId="393EAA57" w:rsidR="006631F8" w:rsidRPr="00591775" w:rsidRDefault="006631F8" w:rsidP="006631F8">
            <w:r>
              <w:t>4.02.2023</w:t>
            </w:r>
          </w:p>
        </w:tc>
        <w:tc>
          <w:tcPr>
            <w:tcW w:w="1800" w:type="dxa"/>
          </w:tcPr>
          <w:p w14:paraId="7E1AEEA0" w14:textId="21AC6830" w:rsidR="006631F8" w:rsidRPr="00591775" w:rsidRDefault="006631F8" w:rsidP="006631F8">
            <w:r>
              <w:t>15.00-17.00</w:t>
            </w:r>
          </w:p>
        </w:tc>
      </w:tr>
      <w:tr w:rsidR="006631F8" w:rsidRPr="00591775" w14:paraId="70170D50" w14:textId="77777777" w:rsidTr="006631F8">
        <w:tc>
          <w:tcPr>
            <w:tcW w:w="648" w:type="dxa"/>
          </w:tcPr>
          <w:p w14:paraId="6B42BB0D" w14:textId="77777777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</w:tcPr>
          <w:p w14:paraId="7A0ED2DC" w14:textId="5114FB03" w:rsidR="006631F8" w:rsidRPr="006426C8" w:rsidRDefault="006631F8" w:rsidP="006631F8">
            <w:pPr>
              <w:shd w:val="clear" w:color="auto" w:fill="FFFFFF"/>
            </w:pPr>
            <w:r w:rsidRPr="006426C8">
              <w:rPr>
                <w:color w:val="222222"/>
                <w:shd w:val="clear" w:color="auto" w:fill="FFFFFF"/>
              </w:rPr>
              <w:t>Возм</w:t>
            </w:r>
            <w:r>
              <w:rPr>
                <w:color w:val="222222"/>
                <w:shd w:val="clear" w:color="auto" w:fill="FFFFFF"/>
              </w:rPr>
              <w:t>о</w:t>
            </w:r>
            <w:r w:rsidRPr="006426C8">
              <w:rPr>
                <w:color w:val="222222"/>
                <w:shd w:val="clear" w:color="auto" w:fill="FFFFFF"/>
              </w:rPr>
              <w:t>жности методов исследования в медицине</w:t>
            </w:r>
          </w:p>
        </w:tc>
        <w:tc>
          <w:tcPr>
            <w:tcW w:w="4993" w:type="dxa"/>
          </w:tcPr>
          <w:p w14:paraId="25BC4CEA" w14:textId="205DCA88" w:rsidR="006631F8" w:rsidRPr="00591775" w:rsidRDefault="006631F8" w:rsidP="006631F8">
            <w:r>
              <w:rPr>
                <w:iCs/>
              </w:rPr>
              <w:t>к</w:t>
            </w:r>
            <w:r w:rsidRPr="0062550D">
              <w:rPr>
                <w:iCs/>
              </w:rPr>
              <w:t xml:space="preserve">.м.н., доцент кафедры внутренних болезней </w:t>
            </w:r>
            <w:proofErr w:type="spellStart"/>
            <w:r w:rsidRPr="0062550D">
              <w:rPr>
                <w:iCs/>
                <w:color w:val="222222"/>
                <w:shd w:val="clear" w:color="auto" w:fill="FFFFFF"/>
              </w:rPr>
              <w:t>Фроленкова</w:t>
            </w:r>
            <w:proofErr w:type="spellEnd"/>
            <w:r w:rsidRPr="0062550D">
              <w:rPr>
                <w:iCs/>
                <w:color w:val="222222"/>
                <w:shd w:val="clear" w:color="auto" w:fill="FFFFFF"/>
              </w:rPr>
              <w:t xml:space="preserve"> Людмила Анатольевна</w:t>
            </w:r>
          </w:p>
        </w:tc>
        <w:tc>
          <w:tcPr>
            <w:tcW w:w="1723" w:type="dxa"/>
          </w:tcPr>
          <w:p w14:paraId="43DF84C0" w14:textId="56689E09" w:rsidR="006631F8" w:rsidRPr="00591775" w:rsidRDefault="006631F8" w:rsidP="006631F8">
            <w:r>
              <w:t>11.02.2023</w:t>
            </w:r>
          </w:p>
        </w:tc>
        <w:tc>
          <w:tcPr>
            <w:tcW w:w="1800" w:type="dxa"/>
          </w:tcPr>
          <w:p w14:paraId="70F4881F" w14:textId="155832F4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0CB045C0" w14:textId="77777777" w:rsidTr="006631F8">
        <w:tc>
          <w:tcPr>
            <w:tcW w:w="648" w:type="dxa"/>
          </w:tcPr>
          <w:p w14:paraId="3F66A03C" w14:textId="77777777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14:paraId="1DEB2048" w14:textId="3045ABCA" w:rsidR="006631F8" w:rsidRPr="00591775" w:rsidRDefault="006631F8" w:rsidP="006631F8">
            <w:pPr>
              <w:shd w:val="clear" w:color="auto" w:fill="FFFFFF"/>
            </w:pPr>
            <w:r>
              <w:t>Генетика в 21 веке: реальность и перспективы</w:t>
            </w:r>
          </w:p>
        </w:tc>
        <w:tc>
          <w:tcPr>
            <w:tcW w:w="4993" w:type="dxa"/>
          </w:tcPr>
          <w:p w14:paraId="679971EE" w14:textId="1016E6BE" w:rsidR="006631F8" w:rsidRPr="00591775" w:rsidRDefault="006631F8" w:rsidP="006631F8">
            <w:r>
              <w:t>К.м.н., старший научный сотрудник Донников Максим Юрьевич</w:t>
            </w:r>
          </w:p>
        </w:tc>
        <w:tc>
          <w:tcPr>
            <w:tcW w:w="1723" w:type="dxa"/>
          </w:tcPr>
          <w:p w14:paraId="04B4A2D6" w14:textId="012E1D81" w:rsidR="006631F8" w:rsidRPr="00591775" w:rsidRDefault="006631F8" w:rsidP="006631F8">
            <w:r>
              <w:t>18.02.2023</w:t>
            </w:r>
          </w:p>
        </w:tc>
        <w:tc>
          <w:tcPr>
            <w:tcW w:w="1800" w:type="dxa"/>
          </w:tcPr>
          <w:p w14:paraId="20D7AA62" w14:textId="73A76905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564655DB" w14:textId="77777777" w:rsidTr="006631F8">
        <w:trPr>
          <w:trHeight w:val="650"/>
        </w:trPr>
        <w:tc>
          <w:tcPr>
            <w:tcW w:w="648" w:type="dxa"/>
          </w:tcPr>
          <w:p w14:paraId="6170898D" w14:textId="77777777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14:paraId="500A2D65" w14:textId="48816D91" w:rsidR="006631F8" w:rsidRPr="00591775" w:rsidRDefault="006631F8" w:rsidP="006631F8">
            <w:r>
              <w:t>Методы лабораторной генетики</w:t>
            </w:r>
          </w:p>
        </w:tc>
        <w:tc>
          <w:tcPr>
            <w:tcW w:w="4993" w:type="dxa"/>
          </w:tcPr>
          <w:p w14:paraId="0D6AEBBB" w14:textId="57011673" w:rsidR="006631F8" w:rsidRPr="00591775" w:rsidRDefault="006631F8" w:rsidP="006631F8">
            <w:r>
              <w:t>Заведующий лабораторным отделением, врач клинической лабораторной диагностики Ложкин Дмитрий Александрович</w:t>
            </w:r>
          </w:p>
        </w:tc>
        <w:tc>
          <w:tcPr>
            <w:tcW w:w="1723" w:type="dxa"/>
          </w:tcPr>
          <w:p w14:paraId="59E22A8A" w14:textId="51B5D1D9" w:rsidR="006631F8" w:rsidRPr="00591775" w:rsidRDefault="006631F8" w:rsidP="006631F8">
            <w:r>
              <w:t>25.02.2023</w:t>
            </w:r>
          </w:p>
        </w:tc>
        <w:tc>
          <w:tcPr>
            <w:tcW w:w="1800" w:type="dxa"/>
          </w:tcPr>
          <w:p w14:paraId="5486E685" w14:textId="7874CF5D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1700AF5B" w14:textId="77777777" w:rsidTr="006631F8">
        <w:tc>
          <w:tcPr>
            <w:tcW w:w="648" w:type="dxa"/>
          </w:tcPr>
          <w:p w14:paraId="21C5419E" w14:textId="77777777" w:rsidR="006631F8" w:rsidRPr="00FA101E" w:rsidRDefault="006631F8" w:rsidP="006631F8">
            <w:pPr>
              <w:rPr>
                <w:sz w:val="28"/>
                <w:szCs w:val="28"/>
              </w:rPr>
            </w:pPr>
          </w:p>
        </w:tc>
        <w:tc>
          <w:tcPr>
            <w:tcW w:w="11113" w:type="dxa"/>
            <w:gridSpan w:val="2"/>
          </w:tcPr>
          <w:p w14:paraId="2772FD47" w14:textId="77777777" w:rsidR="006631F8" w:rsidRPr="00591775" w:rsidRDefault="006631F8" w:rsidP="006631F8">
            <w:pPr>
              <w:jc w:val="center"/>
              <w:rPr>
                <w:b/>
              </w:rPr>
            </w:pPr>
            <w:r w:rsidRPr="00591775">
              <w:rPr>
                <w:b/>
              </w:rPr>
              <w:t>март</w:t>
            </w:r>
          </w:p>
        </w:tc>
        <w:tc>
          <w:tcPr>
            <w:tcW w:w="1723" w:type="dxa"/>
          </w:tcPr>
          <w:p w14:paraId="016B4D16" w14:textId="77777777" w:rsidR="006631F8" w:rsidRPr="00591775" w:rsidRDefault="006631F8" w:rsidP="006631F8"/>
        </w:tc>
        <w:tc>
          <w:tcPr>
            <w:tcW w:w="1800" w:type="dxa"/>
          </w:tcPr>
          <w:p w14:paraId="0C78F2A1" w14:textId="77777777" w:rsidR="006631F8" w:rsidRPr="00591775" w:rsidRDefault="006631F8" w:rsidP="006631F8"/>
        </w:tc>
      </w:tr>
      <w:tr w:rsidR="006631F8" w:rsidRPr="00591775" w14:paraId="608F07DE" w14:textId="77777777" w:rsidTr="006631F8">
        <w:tc>
          <w:tcPr>
            <w:tcW w:w="648" w:type="dxa"/>
          </w:tcPr>
          <w:p w14:paraId="10540320" w14:textId="22B478A6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20" w:type="dxa"/>
          </w:tcPr>
          <w:p w14:paraId="0208A248" w14:textId="77777777" w:rsidR="006631F8" w:rsidRPr="00591775" w:rsidRDefault="006631F8" w:rsidP="006631F8">
            <w:r>
              <w:t>Эмбриональное развитие женской репродуктивной системы.</w:t>
            </w:r>
          </w:p>
        </w:tc>
        <w:tc>
          <w:tcPr>
            <w:tcW w:w="4993" w:type="dxa"/>
          </w:tcPr>
          <w:p w14:paraId="447BD086" w14:textId="21EDF8FF" w:rsidR="006631F8" w:rsidRPr="00591775" w:rsidRDefault="006631F8" w:rsidP="006631F8">
            <w:r>
              <w:t xml:space="preserve">к.м.н., доцент кафедры акушерства, гинекологии и </w:t>
            </w:r>
            <w:proofErr w:type="spellStart"/>
            <w:r>
              <w:t>перинатологии</w:t>
            </w:r>
            <w:proofErr w:type="spellEnd"/>
            <w:r>
              <w:t xml:space="preserve"> Майер Юлия Игоревна</w:t>
            </w:r>
          </w:p>
        </w:tc>
        <w:tc>
          <w:tcPr>
            <w:tcW w:w="1723" w:type="dxa"/>
          </w:tcPr>
          <w:p w14:paraId="5CFB7A0F" w14:textId="09FFA783" w:rsidR="006631F8" w:rsidRPr="00591775" w:rsidRDefault="006631F8" w:rsidP="006631F8">
            <w:r>
              <w:t>04.03.2023</w:t>
            </w:r>
          </w:p>
        </w:tc>
        <w:tc>
          <w:tcPr>
            <w:tcW w:w="1800" w:type="dxa"/>
          </w:tcPr>
          <w:p w14:paraId="36867DA6" w14:textId="34440804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44497707" w14:textId="77777777" w:rsidTr="006631F8">
        <w:tc>
          <w:tcPr>
            <w:tcW w:w="648" w:type="dxa"/>
          </w:tcPr>
          <w:p w14:paraId="6A2DC330" w14:textId="1CDD0787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14:paraId="366D8851" w14:textId="6F1F7DD7" w:rsidR="006631F8" w:rsidRDefault="006631F8" w:rsidP="006631F8">
            <w:pPr>
              <w:jc w:val="both"/>
            </w:pPr>
            <w:r>
              <w:t xml:space="preserve">Генетика и </w:t>
            </w:r>
            <w:proofErr w:type="spellStart"/>
            <w:r>
              <w:t>эпигенетика</w:t>
            </w:r>
            <w:proofErr w:type="spellEnd"/>
            <w:r>
              <w:t xml:space="preserve"> заболеваний, связанных с</w:t>
            </w:r>
          </w:p>
          <w:p w14:paraId="23134EA3" w14:textId="3D084E9F" w:rsidR="006631F8" w:rsidRPr="00591775" w:rsidRDefault="006631F8" w:rsidP="006631F8">
            <w:pPr>
              <w:jc w:val="both"/>
            </w:pPr>
            <w:r>
              <w:t>беременностью</w:t>
            </w:r>
          </w:p>
        </w:tc>
        <w:tc>
          <w:tcPr>
            <w:tcW w:w="4993" w:type="dxa"/>
          </w:tcPr>
          <w:p w14:paraId="7C7D5848" w14:textId="2A088924" w:rsidR="006631F8" w:rsidRPr="00591775" w:rsidRDefault="006631F8" w:rsidP="006631F8">
            <w:r>
              <w:t xml:space="preserve">к.м.н., доцент кафедры акушерства, гинекологии и </w:t>
            </w:r>
            <w:proofErr w:type="spellStart"/>
            <w:r>
              <w:t>перинатологии</w:t>
            </w:r>
            <w:proofErr w:type="spellEnd"/>
            <w:r>
              <w:t xml:space="preserve"> Мордовина Инна Игоревна</w:t>
            </w:r>
          </w:p>
        </w:tc>
        <w:tc>
          <w:tcPr>
            <w:tcW w:w="1723" w:type="dxa"/>
          </w:tcPr>
          <w:p w14:paraId="6FB0B8B1" w14:textId="7362FE7E" w:rsidR="006631F8" w:rsidRPr="00591775" w:rsidRDefault="006631F8" w:rsidP="006631F8">
            <w:r>
              <w:t>11.03.2023</w:t>
            </w:r>
          </w:p>
        </w:tc>
        <w:tc>
          <w:tcPr>
            <w:tcW w:w="1800" w:type="dxa"/>
          </w:tcPr>
          <w:p w14:paraId="69AA45ED" w14:textId="30F44437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6BF615E2" w14:textId="77777777" w:rsidTr="006631F8">
        <w:tc>
          <w:tcPr>
            <w:tcW w:w="648" w:type="dxa"/>
          </w:tcPr>
          <w:p w14:paraId="516830E4" w14:textId="2A30BE0A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20" w:type="dxa"/>
          </w:tcPr>
          <w:p w14:paraId="3E74FB87" w14:textId="47CEDA94" w:rsidR="006631F8" w:rsidRPr="001F3CA1" w:rsidRDefault="006631F8" w:rsidP="006631F8">
            <w:pPr>
              <w:rPr>
                <w:color w:val="FF0000"/>
              </w:rPr>
            </w:pPr>
            <w:r w:rsidRPr="00CE0107">
              <w:t>Генетические синдромы и их влияние на половое развитие и репродуктивную функцию</w:t>
            </w:r>
          </w:p>
        </w:tc>
        <w:tc>
          <w:tcPr>
            <w:tcW w:w="4993" w:type="dxa"/>
          </w:tcPr>
          <w:p w14:paraId="0B3927F1" w14:textId="04E9D05F" w:rsidR="006631F8" w:rsidRPr="00591775" w:rsidRDefault="006631F8" w:rsidP="006631F8">
            <w:r>
              <w:t xml:space="preserve">к.м.н., доцент кафедры акушерства, гинекологии и </w:t>
            </w:r>
            <w:proofErr w:type="spellStart"/>
            <w:r>
              <w:t>перинатологии</w:t>
            </w:r>
            <w:proofErr w:type="spellEnd"/>
            <w:r>
              <w:t xml:space="preserve"> Ерченко Елена Николаевна</w:t>
            </w:r>
          </w:p>
        </w:tc>
        <w:tc>
          <w:tcPr>
            <w:tcW w:w="1723" w:type="dxa"/>
          </w:tcPr>
          <w:p w14:paraId="2ABDFA4E" w14:textId="5EB1F2EB" w:rsidR="006631F8" w:rsidRPr="00AD1191" w:rsidRDefault="006631F8" w:rsidP="006631F8">
            <w:pPr>
              <w:rPr>
                <w:bCs/>
              </w:rPr>
            </w:pPr>
            <w:r>
              <w:t>18.03.2023</w:t>
            </w:r>
          </w:p>
        </w:tc>
        <w:tc>
          <w:tcPr>
            <w:tcW w:w="1800" w:type="dxa"/>
          </w:tcPr>
          <w:p w14:paraId="55384D30" w14:textId="25E9C5C1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0A420B34" w14:textId="77777777" w:rsidTr="006631F8">
        <w:tc>
          <w:tcPr>
            <w:tcW w:w="648" w:type="dxa"/>
          </w:tcPr>
          <w:p w14:paraId="5AB26B12" w14:textId="463E5DCA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20" w:type="dxa"/>
          </w:tcPr>
          <w:p w14:paraId="18327B45" w14:textId="1C63D5A8" w:rsidR="006631F8" w:rsidRPr="00591775" w:rsidRDefault="006631F8" w:rsidP="006631F8">
            <w:r>
              <w:t>Врожденные пороки развития плода</w:t>
            </w:r>
          </w:p>
        </w:tc>
        <w:tc>
          <w:tcPr>
            <w:tcW w:w="4993" w:type="dxa"/>
          </w:tcPr>
          <w:p w14:paraId="52BA7011" w14:textId="34E16722" w:rsidR="006631F8" w:rsidRPr="00591775" w:rsidRDefault="006631F8" w:rsidP="006631F8">
            <w:r>
              <w:t xml:space="preserve">к.м.н., доцент кафедры акушерства, гинекологии и </w:t>
            </w:r>
            <w:proofErr w:type="spellStart"/>
            <w:r>
              <w:t>перинатологии</w:t>
            </w:r>
            <w:proofErr w:type="spellEnd"/>
            <w:r>
              <w:t xml:space="preserve"> Иванников Сергей Евгеньевич</w:t>
            </w:r>
          </w:p>
        </w:tc>
        <w:tc>
          <w:tcPr>
            <w:tcW w:w="1723" w:type="dxa"/>
          </w:tcPr>
          <w:p w14:paraId="556A0FB8" w14:textId="65F93235" w:rsidR="006631F8" w:rsidRPr="00591775" w:rsidRDefault="006631F8" w:rsidP="006631F8">
            <w:r>
              <w:t>25.03.2023</w:t>
            </w:r>
          </w:p>
        </w:tc>
        <w:tc>
          <w:tcPr>
            <w:tcW w:w="1800" w:type="dxa"/>
          </w:tcPr>
          <w:p w14:paraId="60E9F3FD" w14:textId="14543370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7526F188" w14:textId="77777777" w:rsidTr="006631F8">
        <w:tc>
          <w:tcPr>
            <w:tcW w:w="648" w:type="dxa"/>
          </w:tcPr>
          <w:p w14:paraId="63588EB8" w14:textId="77777777" w:rsidR="006631F8" w:rsidRPr="00FA101E" w:rsidRDefault="006631F8" w:rsidP="006631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3" w:type="dxa"/>
            <w:gridSpan w:val="2"/>
          </w:tcPr>
          <w:p w14:paraId="4EA2E992" w14:textId="50E4E4C2" w:rsidR="006631F8" w:rsidRPr="00591775" w:rsidRDefault="006631F8" w:rsidP="006631F8">
            <w:pPr>
              <w:jc w:val="center"/>
            </w:pPr>
            <w:r w:rsidRPr="00591775">
              <w:rPr>
                <w:b/>
              </w:rPr>
              <w:t>апрель</w:t>
            </w:r>
          </w:p>
        </w:tc>
        <w:tc>
          <w:tcPr>
            <w:tcW w:w="1723" w:type="dxa"/>
          </w:tcPr>
          <w:p w14:paraId="5AE75FE0" w14:textId="656ABBA4" w:rsidR="006631F8" w:rsidRPr="00591775" w:rsidRDefault="006631F8" w:rsidP="006631F8"/>
        </w:tc>
        <w:tc>
          <w:tcPr>
            <w:tcW w:w="1800" w:type="dxa"/>
          </w:tcPr>
          <w:p w14:paraId="79560C68" w14:textId="0CAC6E94" w:rsidR="006631F8" w:rsidRPr="00591775" w:rsidRDefault="006631F8" w:rsidP="006631F8"/>
        </w:tc>
      </w:tr>
      <w:tr w:rsidR="006631F8" w:rsidRPr="00591775" w14:paraId="2746BD4D" w14:textId="77777777" w:rsidTr="006631F8">
        <w:tc>
          <w:tcPr>
            <w:tcW w:w="648" w:type="dxa"/>
          </w:tcPr>
          <w:p w14:paraId="720CE311" w14:textId="7828D13F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20" w:type="dxa"/>
          </w:tcPr>
          <w:p w14:paraId="736FFC55" w14:textId="649FEFEF" w:rsidR="006631F8" w:rsidRPr="00591775" w:rsidRDefault="006631F8" w:rsidP="006631F8">
            <w:r>
              <w:t>Созвездие генов, разнообразие жизни.</w:t>
            </w:r>
          </w:p>
        </w:tc>
        <w:tc>
          <w:tcPr>
            <w:tcW w:w="4993" w:type="dxa"/>
          </w:tcPr>
          <w:p w14:paraId="2A303E25" w14:textId="2084F5D7" w:rsidR="006631F8" w:rsidRPr="00591775" w:rsidRDefault="006631F8" w:rsidP="006631F8">
            <w:r>
              <w:t>кафедра кардиологии Астраханцева Ирина Дмитриевна</w:t>
            </w:r>
          </w:p>
        </w:tc>
        <w:tc>
          <w:tcPr>
            <w:tcW w:w="1723" w:type="dxa"/>
          </w:tcPr>
          <w:p w14:paraId="17CCCF43" w14:textId="65BBED0E" w:rsidR="006631F8" w:rsidRPr="00591775" w:rsidRDefault="006631F8" w:rsidP="006631F8">
            <w:r>
              <w:t>1.04.2023</w:t>
            </w:r>
          </w:p>
        </w:tc>
        <w:tc>
          <w:tcPr>
            <w:tcW w:w="1800" w:type="dxa"/>
          </w:tcPr>
          <w:p w14:paraId="2737EB33" w14:textId="7D461D9C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38BFC452" w14:textId="77777777" w:rsidTr="006631F8">
        <w:tc>
          <w:tcPr>
            <w:tcW w:w="648" w:type="dxa"/>
          </w:tcPr>
          <w:p w14:paraId="5FD8E82C" w14:textId="2F67D4C3" w:rsidR="006631F8" w:rsidRPr="00FA101E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20" w:type="dxa"/>
          </w:tcPr>
          <w:p w14:paraId="1F4FB87A" w14:textId="56D610F0" w:rsidR="006631F8" w:rsidRPr="00591775" w:rsidRDefault="006631F8" w:rsidP="006631F8">
            <w:proofErr w:type="spellStart"/>
            <w:r>
              <w:t>Микробиом</w:t>
            </w:r>
            <w:proofErr w:type="spellEnd"/>
            <w:r>
              <w:t xml:space="preserve"> кожи</w:t>
            </w:r>
          </w:p>
        </w:tc>
        <w:tc>
          <w:tcPr>
            <w:tcW w:w="4993" w:type="dxa"/>
          </w:tcPr>
          <w:p w14:paraId="5064E7A7" w14:textId="6D54A140" w:rsidR="006631F8" w:rsidRPr="00591775" w:rsidRDefault="006631F8" w:rsidP="006631F8">
            <w:r>
              <w:t xml:space="preserve">к.м.н., доцент кафедры многопрофильной клинической подготовки </w:t>
            </w:r>
            <w:proofErr w:type="spellStart"/>
            <w:r>
              <w:t>Ефанова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723" w:type="dxa"/>
          </w:tcPr>
          <w:p w14:paraId="4A17C882" w14:textId="1A46C6CE" w:rsidR="006631F8" w:rsidRPr="00591775" w:rsidRDefault="006631F8" w:rsidP="006631F8">
            <w:r>
              <w:t>8.04.2023</w:t>
            </w:r>
          </w:p>
        </w:tc>
        <w:tc>
          <w:tcPr>
            <w:tcW w:w="1800" w:type="dxa"/>
          </w:tcPr>
          <w:p w14:paraId="0D741113" w14:textId="05EAE648" w:rsidR="006631F8" w:rsidRPr="00591775" w:rsidRDefault="006631F8" w:rsidP="006631F8">
            <w:r w:rsidRPr="00EC2266">
              <w:t>15.00-17.00</w:t>
            </w:r>
          </w:p>
        </w:tc>
      </w:tr>
      <w:tr w:rsidR="006631F8" w:rsidRPr="00591775" w14:paraId="116F9BB6" w14:textId="77777777" w:rsidTr="006631F8">
        <w:tc>
          <w:tcPr>
            <w:tcW w:w="648" w:type="dxa"/>
          </w:tcPr>
          <w:p w14:paraId="596827B0" w14:textId="326BA1CF" w:rsidR="006631F8" w:rsidRDefault="006631F8" w:rsidP="00663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20" w:type="dxa"/>
          </w:tcPr>
          <w:p w14:paraId="0BC77EB5" w14:textId="00B746CB" w:rsidR="006631F8" w:rsidRDefault="006631F8" w:rsidP="006631F8">
            <w:r>
              <w:t>Основные этапы подготовки научной работы, статистическая обработка данных</w:t>
            </w:r>
          </w:p>
        </w:tc>
        <w:tc>
          <w:tcPr>
            <w:tcW w:w="4993" w:type="dxa"/>
          </w:tcPr>
          <w:p w14:paraId="7F548B37" w14:textId="12237AF1" w:rsidR="006631F8" w:rsidRDefault="006631F8" w:rsidP="006631F8">
            <w:r>
              <w:t>к.б.н., доцент кафедры химии Журавлева Людмила Анатольевна</w:t>
            </w:r>
          </w:p>
        </w:tc>
        <w:tc>
          <w:tcPr>
            <w:tcW w:w="1723" w:type="dxa"/>
          </w:tcPr>
          <w:p w14:paraId="696DB64A" w14:textId="0F9734DF" w:rsidR="006631F8" w:rsidRDefault="006631F8" w:rsidP="006631F8">
            <w:r>
              <w:t>15.04.2023</w:t>
            </w:r>
          </w:p>
        </w:tc>
        <w:tc>
          <w:tcPr>
            <w:tcW w:w="1800" w:type="dxa"/>
          </w:tcPr>
          <w:p w14:paraId="30F711B8" w14:textId="1F910E55" w:rsidR="006631F8" w:rsidRDefault="006631F8" w:rsidP="006631F8">
            <w:r w:rsidRPr="00EC2266">
              <w:t>15.00-17.00</w:t>
            </w:r>
          </w:p>
        </w:tc>
      </w:tr>
    </w:tbl>
    <w:p w14:paraId="4793BB0B" w14:textId="77777777" w:rsidR="00DE42B4" w:rsidRDefault="00DE42B4"/>
    <w:sectPr w:rsidR="00DE42B4" w:rsidSect="00D21F70">
      <w:pgSz w:w="16838" w:h="11906" w:orient="landscape"/>
      <w:pgMar w:top="567" w:right="99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B47E5"/>
    <w:multiLevelType w:val="multilevel"/>
    <w:tmpl w:val="D6B2F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DD"/>
    <w:rsid w:val="001A7887"/>
    <w:rsid w:val="001D4654"/>
    <w:rsid w:val="001F3CA1"/>
    <w:rsid w:val="00231FD9"/>
    <w:rsid w:val="003C2969"/>
    <w:rsid w:val="00552016"/>
    <w:rsid w:val="005A64CC"/>
    <w:rsid w:val="006426C8"/>
    <w:rsid w:val="006631F8"/>
    <w:rsid w:val="007B61DD"/>
    <w:rsid w:val="00894989"/>
    <w:rsid w:val="00926AFE"/>
    <w:rsid w:val="009F14A7"/>
    <w:rsid w:val="00A02EF7"/>
    <w:rsid w:val="00B64C0C"/>
    <w:rsid w:val="00CA2540"/>
    <w:rsid w:val="00CE0107"/>
    <w:rsid w:val="00D21F70"/>
    <w:rsid w:val="00DE42B4"/>
    <w:rsid w:val="00E477BA"/>
    <w:rsid w:val="00F236F0"/>
    <w:rsid w:val="00F5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F04"/>
  <w15:chartTrackingRefBased/>
  <w15:docId w15:val="{263778C6-79A0-44A4-98FE-8A58302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Солтыс</dc:creator>
  <cp:keywords/>
  <dc:description/>
  <cp:lastModifiedBy>Медведева Наталья Викторовна</cp:lastModifiedBy>
  <cp:revision>2</cp:revision>
  <cp:lastPrinted>2023-01-26T11:32:00Z</cp:lastPrinted>
  <dcterms:created xsi:type="dcterms:W3CDTF">2023-01-27T04:22:00Z</dcterms:created>
  <dcterms:modified xsi:type="dcterms:W3CDTF">2023-01-27T04:22:00Z</dcterms:modified>
</cp:coreProperties>
</file>