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19E36" w14:textId="77777777" w:rsidR="00F46289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Заместитель министра культуры — начальник управления развития сферы культуры и искусства г. Мурманск</w:t>
      </w:r>
    </w:p>
    <w:p w14:paraId="5FEF34FD" w14:textId="77777777" w:rsidR="00F46289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работы:</w:t>
      </w:r>
      <w:r>
        <w:rPr>
          <w:rFonts w:ascii="Times New Roman" w:hAnsi="Times New Roman"/>
          <w:sz w:val="28"/>
          <w:szCs w:val="28"/>
        </w:rPr>
        <w:t xml:space="preserve"> г. Мурманск</w:t>
      </w:r>
    </w:p>
    <w:p w14:paraId="76D0B0AA" w14:textId="77777777" w:rsidR="00F46289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Обязанности:</w:t>
      </w:r>
    </w:p>
    <w:p w14:paraId="3F165308" w14:textId="77777777" w:rsidR="00F46289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организация работ по развитию профессионального искусства, художественного образования, библиотечного дела, музейного дела, по поддержке и развитию деятельности организаций образования в области культуры и искусства, поддержке и развитию культурно-досуговой деятельности, традиционной народной культуры, самодеятельного художественного (любительского) творчества, региональных и местных национально-культурных автономий в Мурманской области;</w:t>
      </w:r>
    </w:p>
    <w:p w14:paraId="567C3BB0" w14:textId="77777777" w:rsidR="00F46289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Требования:</w:t>
      </w:r>
    </w:p>
    <w:p w14:paraId="770AAA59" w14:textId="77777777" w:rsidR="00F46289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высшее образование — специалитет, магистратура. Рекомендуемые специальности, направления подготовки: «Искусство и культура», «Государственное и муниципальное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14:paraId="6F36093F" w14:textId="77777777" w:rsidR="00F46289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знание основных направлений и приоритетов государственной политики в области регулирования сферы культуры;</w:t>
      </w:r>
    </w:p>
    <w:p w14:paraId="070DABE7" w14:textId="0EE5BFD5" w:rsidR="00F46289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стаж государственной гражданской службы не менее 2 лет или стаж работы по специальности не менее 4 лет. </w:t>
      </w:r>
    </w:p>
    <w:p w14:paraId="6A628A0F" w14:textId="5211C414" w:rsidR="00E204FB" w:rsidRDefault="00E204FB" w:rsidP="00E204F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Условия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14:paraId="1EFCFC2A" w14:textId="46ADD81E" w:rsidR="00E204FB" w:rsidRDefault="00E204F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</w:pPr>
      <w:r>
        <w:rPr>
          <w:rFonts w:hint="eastAsia"/>
        </w:rPr>
        <w:t>От</w:t>
      </w:r>
      <w:r>
        <w:rPr>
          <w:rFonts w:hint="eastAsia"/>
        </w:rPr>
        <w:t xml:space="preserve"> </w:t>
      </w:r>
      <w:r>
        <w:t>90000 руб., квартальные премии</w:t>
      </w:r>
    </w:p>
    <w:sectPr w:rsidR="00E204FB">
      <w:headerReference w:type="default" r:id="rId6"/>
      <w:footerReference w:type="default" r:id="rId7"/>
      <w:pgSz w:w="11900" w:h="16840"/>
      <w:pgMar w:top="1134" w:right="850" w:bottom="1134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F777" w14:textId="77777777" w:rsidR="002E3251" w:rsidRDefault="002E3251">
      <w:r>
        <w:separator/>
      </w:r>
    </w:p>
  </w:endnote>
  <w:endnote w:type="continuationSeparator" w:id="0">
    <w:p w14:paraId="718BB24B" w14:textId="77777777" w:rsidR="002E3251" w:rsidRDefault="002E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8F88" w14:textId="77777777" w:rsidR="00F46289" w:rsidRDefault="00F4628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821E" w14:textId="77777777" w:rsidR="002E3251" w:rsidRDefault="002E3251">
      <w:r>
        <w:separator/>
      </w:r>
    </w:p>
  </w:footnote>
  <w:footnote w:type="continuationSeparator" w:id="0">
    <w:p w14:paraId="47D2C7A0" w14:textId="77777777" w:rsidR="002E3251" w:rsidRDefault="002E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2B0C" w14:textId="77777777" w:rsidR="00F46289" w:rsidRDefault="00F46289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89"/>
    <w:rsid w:val="002E3251"/>
    <w:rsid w:val="00E204FB"/>
    <w:rsid w:val="00F4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4D19"/>
  <w15:docId w15:val="{902141BF-323F-4B34-B15A-920883C6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Starikova</dc:creator>
  <cp:lastModifiedBy>Starikova</cp:lastModifiedBy>
  <cp:revision>2</cp:revision>
  <dcterms:created xsi:type="dcterms:W3CDTF">2022-11-18T16:26:00Z</dcterms:created>
  <dcterms:modified xsi:type="dcterms:W3CDTF">2022-11-18T16:26:00Z</dcterms:modified>
</cp:coreProperties>
</file>