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4A9" w:rsidRDefault="00D0209B" w:rsidP="000738B2">
      <w:pPr>
        <w:jc w:val="center"/>
        <w:rPr>
          <w:b/>
          <w:bCs/>
        </w:rPr>
      </w:pPr>
      <w:r w:rsidRPr="000738B2">
        <w:rPr>
          <w:b/>
          <w:bCs/>
        </w:rPr>
        <w:t xml:space="preserve">Описание </w:t>
      </w:r>
      <w:r w:rsidR="000B5E67">
        <w:rPr>
          <w:b/>
          <w:bCs/>
        </w:rPr>
        <w:t>исполнительских</w:t>
      </w:r>
      <w:r w:rsidRPr="000738B2">
        <w:rPr>
          <w:b/>
          <w:bCs/>
        </w:rPr>
        <w:t xml:space="preserve"> должностей</w:t>
      </w:r>
      <w:r w:rsidR="000738B2">
        <w:rPr>
          <w:b/>
          <w:bCs/>
        </w:rPr>
        <w:t xml:space="preserve"> для формирования резерва</w:t>
      </w:r>
      <w:r w:rsidRPr="000738B2">
        <w:rPr>
          <w:b/>
          <w:bCs/>
        </w:rPr>
        <w:t xml:space="preserve"> в </w:t>
      </w:r>
      <w:r w:rsidR="000738B2" w:rsidRPr="000738B2">
        <w:rPr>
          <w:b/>
          <w:bCs/>
        </w:rPr>
        <w:t>территориальных органах Росреестра, расположенных в регионах Арктической зоны</w:t>
      </w:r>
    </w:p>
    <w:p w:rsidR="000738B2" w:rsidRDefault="000738B2" w:rsidP="000738B2">
      <w:pPr>
        <w:jc w:val="center"/>
        <w:rPr>
          <w:b/>
          <w:bCs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CF73A1" w:rsidTr="003038E5">
        <w:tc>
          <w:tcPr>
            <w:tcW w:w="9640" w:type="dxa"/>
            <w:gridSpan w:val="2"/>
            <w:shd w:val="clear" w:color="auto" w:fill="DEEAF6" w:themeFill="accent5" w:themeFillTint="33"/>
          </w:tcPr>
          <w:p w:rsidR="00CF73A1" w:rsidRPr="00DC73B1" w:rsidRDefault="00CF73A1" w:rsidP="00CF73A1">
            <w:pPr>
              <w:jc w:val="center"/>
              <w:rPr>
                <w:b/>
                <w:bCs/>
              </w:rPr>
            </w:pPr>
            <w:r w:rsidRPr="00DC73B1">
              <w:rPr>
                <w:b/>
                <w:bCs/>
              </w:rPr>
              <w:t>Общее описание</w:t>
            </w:r>
          </w:p>
        </w:tc>
      </w:tr>
      <w:tr w:rsidR="00CF73A1" w:rsidTr="003038E5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CF73A1" w:rsidRDefault="008D6FA7" w:rsidP="000738B2">
            <w:pPr>
              <w:jc w:val="both"/>
            </w:pPr>
            <w:r>
              <w:t>Оказание государственных услуг в области</w:t>
            </w:r>
            <w:r w:rsidR="00FF7A13">
              <w:t xml:space="preserve"> </w:t>
            </w:r>
            <w:r w:rsidR="00FF7A13" w:rsidRPr="00FF7A13">
              <w:t>государственн</w:t>
            </w:r>
            <w:r w:rsidR="00FF7A13">
              <w:t>о</w:t>
            </w:r>
            <w:r>
              <w:t>го</w:t>
            </w:r>
            <w:r w:rsidR="00FF7A13" w:rsidRPr="00FF7A13">
              <w:t xml:space="preserve"> кадастрово</w:t>
            </w:r>
            <w:r>
              <w:t>го</w:t>
            </w:r>
            <w:r w:rsidR="00FF7A13" w:rsidRPr="00FF7A13">
              <w:t xml:space="preserve"> учет</w:t>
            </w:r>
            <w:r>
              <w:t>а</w:t>
            </w:r>
            <w:r w:rsidR="00FF7A13" w:rsidRPr="00FF7A13">
              <w:t xml:space="preserve"> </w:t>
            </w:r>
            <w:r>
              <w:t xml:space="preserve">и </w:t>
            </w:r>
            <w:r w:rsidR="00FF7A13" w:rsidRPr="00FF7A13">
              <w:t xml:space="preserve">государственной регистрации прав, </w:t>
            </w:r>
            <w:r>
              <w:t>осуществление контрольно-надзорных функций за деятельностью саморегулируемых организаций кадастровых инженеров, оценщиков, арбитражных управляющих, операторов электронных площадок, а также в области</w:t>
            </w:r>
            <w:r w:rsidR="00FF7A13">
              <w:t xml:space="preserve"> </w:t>
            </w:r>
            <w:r>
              <w:t>земельных отношений</w:t>
            </w:r>
            <w:r w:rsidR="00464C05">
              <w:t>,</w:t>
            </w:r>
            <w:r>
              <w:t xml:space="preserve"> геодезии и картографии</w:t>
            </w:r>
            <w:r w:rsidR="00FF7A13">
              <w:t xml:space="preserve"> </w:t>
            </w:r>
            <w:r w:rsidR="00206569">
              <w:t>на территории региона</w:t>
            </w:r>
          </w:p>
        </w:tc>
      </w:tr>
      <w:tr w:rsidR="00CF73A1" w:rsidTr="003038E5">
        <w:tc>
          <w:tcPr>
            <w:tcW w:w="9640" w:type="dxa"/>
            <w:gridSpan w:val="2"/>
            <w:tcBorders>
              <w:left w:val="nil"/>
              <w:right w:val="nil"/>
            </w:tcBorders>
          </w:tcPr>
          <w:p w:rsidR="00CF73A1" w:rsidRDefault="00CF73A1" w:rsidP="000738B2">
            <w:pPr>
              <w:jc w:val="both"/>
            </w:pPr>
          </w:p>
        </w:tc>
      </w:tr>
      <w:tr w:rsidR="00CF73A1" w:rsidTr="003038E5">
        <w:tc>
          <w:tcPr>
            <w:tcW w:w="9640" w:type="dxa"/>
            <w:gridSpan w:val="2"/>
            <w:shd w:val="clear" w:color="auto" w:fill="DEEAF6" w:themeFill="accent5" w:themeFillTint="33"/>
          </w:tcPr>
          <w:p w:rsidR="00CF73A1" w:rsidRPr="00DC73B1" w:rsidRDefault="00CF73A1" w:rsidP="00CF73A1">
            <w:pPr>
              <w:jc w:val="center"/>
              <w:rPr>
                <w:b/>
                <w:bCs/>
              </w:rPr>
            </w:pPr>
            <w:r w:rsidRPr="00DC73B1">
              <w:rPr>
                <w:b/>
                <w:bCs/>
              </w:rPr>
              <w:t>Требования</w:t>
            </w:r>
          </w:p>
        </w:tc>
      </w:tr>
      <w:tr w:rsidR="003038E5" w:rsidTr="003038E5">
        <w:tc>
          <w:tcPr>
            <w:tcW w:w="6380" w:type="dxa"/>
            <w:tcBorders>
              <w:bottom w:val="single" w:sz="4" w:space="0" w:color="auto"/>
            </w:tcBorders>
          </w:tcPr>
          <w:p w:rsidR="00206569" w:rsidRDefault="00206569" w:rsidP="000738B2">
            <w:pPr>
              <w:jc w:val="both"/>
            </w:pPr>
            <w:r>
              <w:t xml:space="preserve">1. Высшее образование – </w:t>
            </w:r>
            <w:r w:rsidR="000B5E67">
              <w:t>не ниже бакалавриата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6569" w:rsidRDefault="00206569" w:rsidP="000738B2">
            <w:pPr>
              <w:jc w:val="both"/>
            </w:pPr>
            <w:r>
              <w:t>Обязательно</w:t>
            </w:r>
          </w:p>
        </w:tc>
      </w:tr>
      <w:tr w:rsidR="003038E5" w:rsidTr="003038E5">
        <w:tc>
          <w:tcPr>
            <w:tcW w:w="6380" w:type="dxa"/>
            <w:tcBorders>
              <w:bottom w:val="single" w:sz="4" w:space="0" w:color="auto"/>
            </w:tcBorders>
          </w:tcPr>
          <w:p w:rsidR="00206569" w:rsidRDefault="00206569" w:rsidP="000738B2">
            <w:pPr>
              <w:jc w:val="both"/>
            </w:pPr>
            <w:r>
              <w:t xml:space="preserve">2. Специальность, направление подготовки: «Экономика и управление», «Юриспруденция», </w:t>
            </w:r>
            <w:r w:rsidRPr="00206569">
              <w:t>«Городской̆ кадастр», «Земельный̆ кадастр», «Картография</w:t>
            </w:r>
            <w:r w:rsidR="009F4A50">
              <w:t xml:space="preserve"> и геоинформатика</w:t>
            </w:r>
            <w:r w:rsidRPr="00206569">
              <w:t>», «Землеустройство», «Государственное и муниципальное управление», «Землеустройство и кадастры»</w:t>
            </w:r>
            <w:r w:rsidR="009F4A50">
              <w:t xml:space="preserve">, </w:t>
            </w:r>
            <w:r w:rsidR="009F4A50" w:rsidRPr="009F4A50">
              <w:t>«Земельно-имущественные отношения»</w:t>
            </w:r>
            <w:r w:rsidR="009F4A50">
              <w:t xml:space="preserve">, </w:t>
            </w:r>
            <w:r w:rsidR="009F4A50" w:rsidRPr="009F4A50">
              <w:t>«Геодезия и дистанционное зондирование»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6569" w:rsidRDefault="009F4A50" w:rsidP="000738B2">
            <w:pPr>
              <w:jc w:val="both"/>
            </w:pPr>
            <w:r>
              <w:t>Желательно</w:t>
            </w:r>
          </w:p>
        </w:tc>
      </w:tr>
      <w:tr w:rsidR="003038E5" w:rsidTr="003038E5">
        <w:tc>
          <w:tcPr>
            <w:tcW w:w="6380" w:type="dxa"/>
            <w:tcBorders>
              <w:bottom w:val="single" w:sz="4" w:space="0" w:color="auto"/>
            </w:tcBorders>
          </w:tcPr>
          <w:p w:rsidR="00DC73B1" w:rsidRDefault="000B5E67" w:rsidP="000738B2">
            <w:pPr>
              <w:jc w:val="both"/>
            </w:pPr>
            <w:r>
              <w:t>3</w:t>
            </w:r>
            <w:r w:rsidR="009F4A50">
              <w:t>. Знание законодательных и иных нормативно-правовых актов в области</w:t>
            </w:r>
            <w:r w:rsidR="00DC73B1">
              <w:t>:</w:t>
            </w:r>
            <w:r w:rsidR="009F4A50">
              <w:t xml:space="preserve"> </w:t>
            </w:r>
          </w:p>
          <w:p w:rsidR="00DC73B1" w:rsidRDefault="003F0A4B" w:rsidP="000738B2">
            <w:pPr>
              <w:jc w:val="both"/>
            </w:pPr>
            <w:r>
              <w:t>кадастровой деятельности</w:t>
            </w:r>
            <w:r w:rsidR="00DC73B1">
              <w:t>;</w:t>
            </w:r>
            <w:r w:rsidR="009F4A50">
              <w:t xml:space="preserve"> </w:t>
            </w:r>
          </w:p>
          <w:p w:rsidR="00DC73B1" w:rsidRDefault="00DC73B1" w:rsidP="000738B2">
            <w:pPr>
              <w:jc w:val="both"/>
            </w:pPr>
            <w:r>
              <w:t>государственной кадастровой оценки;</w:t>
            </w:r>
          </w:p>
          <w:p w:rsidR="00DC73B1" w:rsidRDefault="00DC73B1" w:rsidP="000738B2">
            <w:pPr>
              <w:jc w:val="both"/>
            </w:pPr>
            <w:r>
              <w:t xml:space="preserve">государственной регистрации недвижимости; </w:t>
            </w:r>
          </w:p>
          <w:p w:rsidR="00DC73B1" w:rsidRDefault="003F0A4B" w:rsidP="000738B2">
            <w:pPr>
              <w:jc w:val="both"/>
            </w:pPr>
            <w:r w:rsidRPr="003F0A4B">
              <w:t>геодезии, картографии и пространственных данных</w:t>
            </w:r>
            <w:r w:rsidR="00DC73B1">
              <w:t>;</w:t>
            </w:r>
            <w:r>
              <w:t xml:space="preserve"> </w:t>
            </w:r>
          </w:p>
          <w:p w:rsidR="00206569" w:rsidRDefault="003F0A4B" w:rsidP="000738B2">
            <w:pPr>
              <w:jc w:val="both"/>
            </w:pPr>
            <w:r>
              <w:t>землеустройства</w:t>
            </w:r>
            <w:r w:rsidR="00DC73B1">
              <w:t>;</w:t>
            </w:r>
          </w:p>
          <w:p w:rsidR="00DC73B1" w:rsidRDefault="00DC73B1" w:rsidP="000738B2">
            <w:pPr>
              <w:jc w:val="both"/>
            </w:pPr>
            <w:r>
              <w:t>государственного контроля (надзора);</w:t>
            </w:r>
          </w:p>
          <w:p w:rsidR="00DC73B1" w:rsidRDefault="00DC73B1" w:rsidP="000738B2">
            <w:pPr>
              <w:jc w:val="both"/>
            </w:pPr>
            <w:r>
              <w:t>оказания государственных услуг</w:t>
            </w:r>
            <w:r w:rsidR="00B71979">
              <w:t xml:space="preserve">; </w:t>
            </w:r>
          </w:p>
          <w:p w:rsidR="00B71979" w:rsidRDefault="00B71979" w:rsidP="000738B2">
            <w:pPr>
              <w:jc w:val="both"/>
            </w:pPr>
            <w:r>
              <w:t>порядка взаимодействия с федеральными и региональными органами исполнительной и судебной власти</w:t>
            </w:r>
            <w:r w:rsidR="00464C05">
              <w:t>;</w:t>
            </w:r>
          </w:p>
          <w:p w:rsidR="00464C05" w:rsidRDefault="00464C05" w:rsidP="000738B2">
            <w:pPr>
              <w:jc w:val="both"/>
            </w:pPr>
            <w:r>
              <w:t>противодействия коррупции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6569" w:rsidRDefault="009F4A50" w:rsidP="000738B2">
            <w:pPr>
              <w:jc w:val="both"/>
            </w:pPr>
            <w:r>
              <w:t>Обязательно</w:t>
            </w:r>
          </w:p>
        </w:tc>
      </w:tr>
      <w:tr w:rsidR="003038E5" w:rsidTr="003038E5">
        <w:tc>
          <w:tcPr>
            <w:tcW w:w="6380" w:type="dxa"/>
            <w:tcBorders>
              <w:bottom w:val="single" w:sz="4" w:space="0" w:color="auto"/>
            </w:tcBorders>
          </w:tcPr>
          <w:p w:rsidR="00DC73B1" w:rsidRDefault="00547599" w:rsidP="000738B2">
            <w:pPr>
              <w:jc w:val="both"/>
            </w:pPr>
            <w:r>
              <w:t>4</w:t>
            </w:r>
            <w:r w:rsidR="00DC73B1">
              <w:t>. Умения</w:t>
            </w:r>
            <w:r w:rsidR="00B71979">
              <w:t xml:space="preserve"> (навыки):</w:t>
            </w:r>
          </w:p>
          <w:p w:rsidR="000B5E67" w:rsidRDefault="000B5E67" w:rsidP="000738B2">
            <w:pPr>
              <w:jc w:val="both"/>
            </w:pPr>
            <w:r>
              <w:t>работа в команде;</w:t>
            </w:r>
          </w:p>
          <w:p w:rsidR="00B71979" w:rsidRDefault="000B5E67" w:rsidP="000B5E67">
            <w:pPr>
              <w:jc w:val="both"/>
            </w:pPr>
            <w:r w:rsidRPr="000B5E67">
              <w:t>систематизаци</w:t>
            </w:r>
            <w:r>
              <w:t>я</w:t>
            </w:r>
            <w:r w:rsidRPr="000B5E67">
              <w:t xml:space="preserve"> и структурировани</w:t>
            </w:r>
            <w:r>
              <w:t>е</w:t>
            </w:r>
            <w:r w:rsidRPr="000B5E67">
              <w:t xml:space="preserve"> информации</w:t>
            </w:r>
            <w:r>
              <w:t>;</w:t>
            </w:r>
          </w:p>
          <w:p w:rsidR="000B5E67" w:rsidRDefault="000B5E67" w:rsidP="000B5E67">
            <w:pPr>
              <w:jc w:val="both"/>
            </w:pPr>
            <w:r w:rsidRPr="000B5E67">
              <w:t>работ</w:t>
            </w:r>
            <w:r>
              <w:t>а</w:t>
            </w:r>
            <w:r w:rsidRPr="000B5E67">
              <w:t xml:space="preserve"> </w:t>
            </w:r>
            <w:r>
              <w:t>с текстовыми редакторами,</w:t>
            </w:r>
            <w:r w:rsidRPr="000B5E67">
              <w:t xml:space="preserve"> электронными таблицами</w:t>
            </w:r>
            <w:r>
              <w:t>, базами данных;</w:t>
            </w:r>
          </w:p>
          <w:p w:rsidR="000B5E67" w:rsidRDefault="00547599" w:rsidP="000B5E67">
            <w:pPr>
              <w:jc w:val="both"/>
            </w:pPr>
            <w:r>
              <w:t>эффективное планирование рабочего времени</w:t>
            </w:r>
            <w:r w:rsidR="000B5E67" w:rsidRPr="000B5E67">
              <w:t>;</w:t>
            </w:r>
          </w:p>
          <w:p w:rsidR="00547599" w:rsidRDefault="00547599" w:rsidP="000B5E67">
            <w:pPr>
              <w:jc w:val="both"/>
            </w:pPr>
            <w:r>
              <w:t>ведение деловой (служебной) переписки;</w:t>
            </w:r>
          </w:p>
          <w:p w:rsidR="00547599" w:rsidRDefault="00547599" w:rsidP="000B5E67">
            <w:pPr>
              <w:jc w:val="both"/>
            </w:pPr>
            <w:r>
              <w:t>подготовка официальных документов;</w:t>
            </w:r>
          </w:p>
          <w:p w:rsidR="00547599" w:rsidRDefault="00547599" w:rsidP="000B5E67">
            <w:pPr>
              <w:jc w:val="both"/>
            </w:pPr>
            <w:r>
              <w:t>работа в стрессовых условиях</w:t>
            </w:r>
            <w:r w:rsidR="00621069">
              <w:t>;</w:t>
            </w:r>
          </w:p>
          <w:p w:rsidR="00621069" w:rsidRDefault="00621069" w:rsidP="000B5E67">
            <w:pPr>
              <w:jc w:val="both"/>
            </w:pPr>
            <w:r>
              <w:t>коммуникативные навыки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C73B1" w:rsidRDefault="003038E5" w:rsidP="000738B2">
            <w:pPr>
              <w:jc w:val="both"/>
            </w:pPr>
            <w:r>
              <w:t>Обязательно</w:t>
            </w:r>
          </w:p>
        </w:tc>
      </w:tr>
      <w:tr w:rsidR="0092001C" w:rsidTr="003038E5">
        <w:tc>
          <w:tcPr>
            <w:tcW w:w="9640" w:type="dxa"/>
            <w:gridSpan w:val="2"/>
            <w:tcBorders>
              <w:left w:val="nil"/>
              <w:right w:val="nil"/>
            </w:tcBorders>
          </w:tcPr>
          <w:p w:rsidR="0092001C" w:rsidRDefault="0092001C" w:rsidP="000738B2">
            <w:pPr>
              <w:jc w:val="both"/>
            </w:pPr>
          </w:p>
        </w:tc>
      </w:tr>
      <w:tr w:rsidR="003038E5" w:rsidTr="003038E5">
        <w:tc>
          <w:tcPr>
            <w:tcW w:w="6380" w:type="dxa"/>
            <w:shd w:val="clear" w:color="auto" w:fill="DEEAF6" w:themeFill="accent5" w:themeFillTint="33"/>
          </w:tcPr>
          <w:p w:rsidR="00CF73A1" w:rsidRPr="00DC73B1" w:rsidRDefault="00547599" w:rsidP="0092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="00CF73A1" w:rsidRPr="00DC73B1" w:rsidRDefault="0092001C" w:rsidP="0092001C">
            <w:pPr>
              <w:jc w:val="center"/>
              <w:rPr>
                <w:b/>
                <w:bCs/>
              </w:rPr>
            </w:pPr>
            <w:r w:rsidRPr="00DC73B1">
              <w:rPr>
                <w:b/>
                <w:bCs/>
              </w:rPr>
              <w:t>Компетенции</w:t>
            </w:r>
          </w:p>
        </w:tc>
      </w:tr>
      <w:tr w:rsidR="003038E5" w:rsidTr="003038E5">
        <w:tc>
          <w:tcPr>
            <w:tcW w:w="6380" w:type="dxa"/>
            <w:tcBorders>
              <w:bottom w:val="single" w:sz="4" w:space="0" w:color="auto"/>
            </w:tcBorders>
          </w:tcPr>
          <w:p w:rsidR="00413439" w:rsidRPr="00413439" w:rsidRDefault="00413439" w:rsidP="00853F2F">
            <w:pPr>
              <w:jc w:val="both"/>
              <w:rPr>
                <w:i/>
                <w:iCs/>
              </w:rPr>
            </w:pPr>
            <w:r w:rsidRPr="00413439">
              <w:rPr>
                <w:i/>
                <w:iCs/>
              </w:rPr>
              <w:t xml:space="preserve">При </w:t>
            </w:r>
            <w:r w:rsidR="000406BC">
              <w:rPr>
                <w:i/>
                <w:iCs/>
              </w:rPr>
              <w:t>осуществлении функций государственного регистратора прав</w:t>
            </w:r>
            <w:r w:rsidRPr="00413439">
              <w:rPr>
                <w:i/>
                <w:iCs/>
              </w:rPr>
              <w:t>:</w:t>
            </w:r>
          </w:p>
          <w:p w:rsidR="00464C05" w:rsidRDefault="00B37939" w:rsidP="00853F2F">
            <w:pPr>
              <w:jc w:val="both"/>
            </w:pPr>
            <w:r>
              <w:t xml:space="preserve">1. Осуществление государственного кадастрового учета и (или) государственной регистрации прав в соответствии с утвержденными Росреестром унифицированными схемами </w:t>
            </w:r>
            <w:r>
              <w:lastRenderedPageBreak/>
              <w:t>технологических процессов предоставления государственных услуг в сфере государственного кадастрового учета и государственной регистрации прав, включая:</w:t>
            </w:r>
          </w:p>
          <w:p w:rsidR="00B37939" w:rsidRDefault="00B37939" w:rsidP="00853F2F">
            <w:pPr>
              <w:jc w:val="both"/>
            </w:pPr>
            <w:r>
              <w:t xml:space="preserve">- проведение </w:t>
            </w:r>
            <w:r w:rsidR="00621069">
              <w:t>правовой экспертизы</w:t>
            </w:r>
            <w:r>
              <w:t xml:space="preserve"> </w:t>
            </w:r>
            <w:r w:rsidR="000406BC">
              <w:t xml:space="preserve">и проверки полноты и достоверности представленных </w:t>
            </w:r>
            <w:r>
              <w:t>документов;</w:t>
            </w:r>
          </w:p>
          <w:p w:rsidR="00B37939" w:rsidRDefault="00B37939" w:rsidP="00853F2F">
            <w:pPr>
              <w:jc w:val="both"/>
            </w:pPr>
            <w:r>
              <w:t>- формирование проектов межведомственных запросов;</w:t>
            </w:r>
          </w:p>
          <w:p w:rsidR="000406BC" w:rsidRDefault="000406BC" w:rsidP="00853F2F">
            <w:pPr>
              <w:jc w:val="both"/>
            </w:pPr>
            <w:r>
              <w:t>- информирование заявителей о ходе предоставления услуги;</w:t>
            </w:r>
          </w:p>
          <w:p w:rsidR="00B37939" w:rsidRDefault="00B37939" w:rsidP="00853F2F">
            <w:pPr>
              <w:jc w:val="both"/>
            </w:pPr>
            <w:r>
              <w:t>- подготовка проектов решений</w:t>
            </w:r>
            <w:r w:rsidR="000406BC">
              <w:t>, правоустанавливающих документов по результатам предоставления</w:t>
            </w:r>
            <w:r>
              <w:t xml:space="preserve"> государственной услуги</w:t>
            </w:r>
            <w:r w:rsidR="00413439">
              <w:t>.</w:t>
            </w:r>
          </w:p>
          <w:p w:rsidR="00413439" w:rsidRDefault="00413439" w:rsidP="00853F2F">
            <w:pPr>
              <w:jc w:val="both"/>
            </w:pPr>
            <w:r>
              <w:t>2. Поиск, регистрация и актуализация данных во ФГИС ЕГРН.</w:t>
            </w:r>
          </w:p>
          <w:p w:rsidR="00413439" w:rsidRDefault="00413439" w:rsidP="00853F2F">
            <w:pPr>
              <w:jc w:val="both"/>
            </w:pPr>
            <w:r>
              <w:t>3. Постановка на учет бесхозяйных объектов недвижимого имущества.</w:t>
            </w:r>
          </w:p>
          <w:p w:rsidR="00413439" w:rsidRDefault="000406BC" w:rsidP="00853F2F">
            <w:pPr>
              <w:jc w:val="both"/>
            </w:pPr>
            <w:r>
              <w:t>4. Ф</w:t>
            </w:r>
            <w:r w:rsidRPr="000406BC">
              <w:t>ормирование реестровых дел объектов недвижимости</w:t>
            </w:r>
          </w:p>
          <w:p w:rsidR="00413439" w:rsidRPr="00413439" w:rsidRDefault="00413439" w:rsidP="00853F2F">
            <w:pPr>
              <w:jc w:val="both"/>
              <w:rPr>
                <w:i/>
                <w:iCs/>
              </w:rPr>
            </w:pPr>
            <w:r w:rsidRPr="00413439">
              <w:rPr>
                <w:i/>
                <w:iCs/>
              </w:rPr>
              <w:t>При осуществлении контрольно-надзорных функций:</w:t>
            </w:r>
          </w:p>
          <w:p w:rsidR="00AE39A1" w:rsidRDefault="00AE39A1" w:rsidP="00413439">
            <w:pPr>
              <w:jc w:val="both"/>
            </w:pPr>
            <w:r>
              <w:t>5. Сбор и подготовка сведений (в т.ч. из ФГИС ЕГРН) при подготовке и реализации плана проверок.</w:t>
            </w:r>
          </w:p>
          <w:p w:rsidR="00413439" w:rsidRDefault="00AE39A1" w:rsidP="00413439">
            <w:pPr>
              <w:jc w:val="both"/>
            </w:pPr>
            <w:r>
              <w:t>6</w:t>
            </w:r>
            <w:r w:rsidR="00413439">
              <w:t>. Участие в проведении плановых и внеплановых проверок</w:t>
            </w:r>
            <w:r w:rsidR="00413439" w:rsidRPr="00606DEF">
              <w:t xml:space="preserve"> </w:t>
            </w:r>
            <w:r>
              <w:t>объектов государственного контроля (надзора).</w:t>
            </w:r>
          </w:p>
          <w:p w:rsidR="00413439" w:rsidRDefault="00AE39A1" w:rsidP="00853F2F">
            <w:pPr>
              <w:jc w:val="both"/>
            </w:pPr>
            <w:r>
              <w:t>7. Подготовка проектов документов, составляемых при осуществлении государственного контроля (надзора) и производства по делам об административных правонарушениях.</w:t>
            </w:r>
          </w:p>
          <w:p w:rsidR="00AE39A1" w:rsidRDefault="00AE39A1" w:rsidP="00853F2F">
            <w:pPr>
              <w:jc w:val="both"/>
            </w:pPr>
            <w:r>
              <w:t>8. Осуществление контроля за своевременностью уплаты административных штрафов, истечением срока исполнения предписаний об устранении выявленных нарушений.</w:t>
            </w:r>
          </w:p>
          <w:p w:rsidR="00413439" w:rsidRDefault="00AE39A1" w:rsidP="00853F2F">
            <w:pPr>
              <w:jc w:val="both"/>
            </w:pPr>
            <w:r>
              <w:t>9.</w:t>
            </w:r>
            <w:r w:rsidR="00413439">
              <w:t xml:space="preserve"> </w:t>
            </w:r>
            <w:r>
              <w:t>Подготовка документов для передачи дел об административных правонарушениях в судебные органы.</w:t>
            </w:r>
          </w:p>
          <w:p w:rsidR="00AE39A1" w:rsidRDefault="00AE39A1" w:rsidP="00853F2F">
            <w:pPr>
              <w:jc w:val="both"/>
            </w:pPr>
            <w:r>
              <w:t xml:space="preserve">10. Обеспечение внесения сведений в единый реестр проверок, </w:t>
            </w:r>
            <w:r w:rsidR="000D2781">
              <w:t xml:space="preserve">модуль учета начислений «Электронный бюджет», </w:t>
            </w:r>
            <w:r>
              <w:t>ФГИС ЕГРН</w:t>
            </w:r>
            <w:r w:rsidR="000D2781">
              <w:t>.</w:t>
            </w:r>
          </w:p>
          <w:p w:rsidR="000D2781" w:rsidRDefault="000D2781" w:rsidP="00853F2F">
            <w:pPr>
              <w:jc w:val="both"/>
            </w:pPr>
            <w:r>
              <w:t>11. Участие в подготовке и реализации мероприятий по предупреждению нарушений обязательных требований.</w:t>
            </w:r>
          </w:p>
          <w:p w:rsidR="000D2781" w:rsidRDefault="000D2781" w:rsidP="00853F2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</w:t>
            </w:r>
            <w:r w:rsidRPr="000D2781">
              <w:rPr>
                <w:i/>
                <w:iCs/>
              </w:rPr>
              <w:t xml:space="preserve"> функци</w:t>
            </w:r>
            <w:r>
              <w:rPr>
                <w:i/>
                <w:iCs/>
              </w:rPr>
              <w:t>и</w:t>
            </w:r>
            <w:r w:rsidRPr="000D2781">
              <w:rPr>
                <w:i/>
                <w:iCs/>
              </w:rPr>
              <w:t>:</w:t>
            </w:r>
          </w:p>
          <w:p w:rsidR="000D2781" w:rsidRDefault="000D2781" w:rsidP="000D2781">
            <w:pPr>
              <w:jc w:val="both"/>
            </w:pPr>
            <w:r>
              <w:t>12. Участие в организации подготовки арбитражных управляющих и принятии теоретического экзамена.</w:t>
            </w:r>
          </w:p>
          <w:p w:rsidR="000D2781" w:rsidRDefault="000D2781" w:rsidP="000D2781">
            <w:pPr>
              <w:jc w:val="both"/>
            </w:pPr>
            <w:r>
              <w:t>13. И</w:t>
            </w:r>
            <w:r w:rsidRPr="000D2781">
              <w:t>сполнение запросов судебных и правоохранительных органов в части представления необходимых документов</w:t>
            </w:r>
            <w:r>
              <w:t>.</w:t>
            </w:r>
          </w:p>
          <w:p w:rsidR="00B37939" w:rsidRDefault="000D2781" w:rsidP="00853F2F">
            <w:pPr>
              <w:jc w:val="both"/>
            </w:pPr>
            <w:r>
              <w:t>14</w:t>
            </w:r>
            <w:r w:rsidR="00B37939">
              <w:t>. Рассмотрение обращений граждан и организаций, подготовка проектов ответов на них.</w:t>
            </w:r>
          </w:p>
          <w:p w:rsidR="00B37939" w:rsidRDefault="000D2781" w:rsidP="00853F2F">
            <w:pPr>
              <w:jc w:val="both"/>
            </w:pPr>
            <w:r>
              <w:t>15</w:t>
            </w:r>
            <w:r w:rsidR="00B37939">
              <w:t>. Ведение делопроизводства и формирование архива.</w:t>
            </w:r>
          </w:p>
          <w:p w:rsidR="00621069" w:rsidRDefault="000D2781" w:rsidP="00853F2F">
            <w:pPr>
              <w:jc w:val="both"/>
            </w:pPr>
            <w:r>
              <w:t>16</w:t>
            </w:r>
            <w:r w:rsidR="00621069">
              <w:t>. Подготовка аналитических и статистическ</w:t>
            </w:r>
            <w:r w:rsidR="00AE39A1">
              <w:t>их материалов, проектов информационных писем и организационно-распорядительных документов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7599" w:rsidRDefault="00547599" w:rsidP="000738B2">
            <w:pPr>
              <w:jc w:val="both"/>
            </w:pPr>
            <w:r>
              <w:lastRenderedPageBreak/>
              <w:t xml:space="preserve">Аналитическое мышление </w:t>
            </w:r>
          </w:p>
          <w:p w:rsidR="003038E5" w:rsidRDefault="003038E5" w:rsidP="000738B2">
            <w:pPr>
              <w:jc w:val="both"/>
            </w:pPr>
            <w:r>
              <w:t>Ответственность за результат</w:t>
            </w:r>
          </w:p>
          <w:p w:rsidR="003038E5" w:rsidRDefault="003038E5" w:rsidP="000738B2">
            <w:pPr>
              <w:jc w:val="both"/>
            </w:pPr>
            <w:r>
              <w:t>Построение отношений</w:t>
            </w:r>
          </w:p>
          <w:p w:rsidR="003038E5" w:rsidRDefault="003038E5" w:rsidP="000738B2">
            <w:pPr>
              <w:jc w:val="both"/>
            </w:pPr>
            <w:r>
              <w:t>Саморазвитие</w:t>
            </w:r>
          </w:p>
          <w:p w:rsidR="003038E5" w:rsidRDefault="003038E5" w:rsidP="000738B2">
            <w:pPr>
              <w:jc w:val="both"/>
            </w:pPr>
            <w:r>
              <w:t>Стремление к качеству</w:t>
            </w:r>
          </w:p>
          <w:p w:rsidR="003038E5" w:rsidRDefault="003038E5" w:rsidP="000738B2">
            <w:pPr>
              <w:jc w:val="both"/>
            </w:pPr>
            <w:r>
              <w:lastRenderedPageBreak/>
              <w:t>Организация работы</w:t>
            </w:r>
          </w:p>
          <w:p w:rsidR="003038E5" w:rsidRDefault="003038E5" w:rsidP="000738B2">
            <w:pPr>
              <w:jc w:val="both"/>
            </w:pPr>
            <w:r>
              <w:t>Готовность к изменениям</w:t>
            </w:r>
          </w:p>
          <w:p w:rsidR="003038E5" w:rsidRDefault="003038E5" w:rsidP="000738B2">
            <w:pPr>
              <w:jc w:val="both"/>
            </w:pPr>
            <w:r>
              <w:t>Клиентоцентричность</w:t>
            </w:r>
          </w:p>
        </w:tc>
      </w:tr>
    </w:tbl>
    <w:p w:rsidR="00CF73A1" w:rsidRPr="00CF73A1" w:rsidRDefault="00CF73A1" w:rsidP="000738B2">
      <w:pPr>
        <w:jc w:val="both"/>
      </w:pPr>
    </w:p>
    <w:sectPr w:rsidR="00CF73A1" w:rsidRPr="00CF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10"/>
    <w:rsid w:val="000406BC"/>
    <w:rsid w:val="000738B2"/>
    <w:rsid w:val="000B5E67"/>
    <w:rsid w:val="000D2781"/>
    <w:rsid w:val="00206569"/>
    <w:rsid w:val="002C25AC"/>
    <w:rsid w:val="003038E5"/>
    <w:rsid w:val="003E4110"/>
    <w:rsid w:val="003F0A4B"/>
    <w:rsid w:val="00413439"/>
    <w:rsid w:val="00464C05"/>
    <w:rsid w:val="00471EB3"/>
    <w:rsid w:val="00547599"/>
    <w:rsid w:val="00595411"/>
    <w:rsid w:val="00606DEF"/>
    <w:rsid w:val="00621069"/>
    <w:rsid w:val="00853F2F"/>
    <w:rsid w:val="008D6FA7"/>
    <w:rsid w:val="0092001C"/>
    <w:rsid w:val="009F4A50"/>
    <w:rsid w:val="00AE39A1"/>
    <w:rsid w:val="00B37939"/>
    <w:rsid w:val="00B71979"/>
    <w:rsid w:val="00BD7B8A"/>
    <w:rsid w:val="00CF73A1"/>
    <w:rsid w:val="00D0209B"/>
    <w:rsid w:val="00DC73B1"/>
    <w:rsid w:val="00EA34A9"/>
    <w:rsid w:val="00EF674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492A11"/>
  <w15:chartTrackingRefBased/>
  <w15:docId w15:val="{7CA7BE82-07FF-8E4C-AFCF-A482ABB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2022-10-25T07:13:00Z</dcterms:created>
  <dcterms:modified xsi:type="dcterms:W3CDTF">2022-11-04T11:31:00Z</dcterms:modified>
</cp:coreProperties>
</file>