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E7615" w14:textId="3ACCE6CF" w:rsidR="000D18F9" w:rsidRDefault="000D18F9" w:rsidP="000D18F9">
      <w:pPr>
        <w:jc w:val="center"/>
      </w:pPr>
      <w:r w:rsidRPr="000D18F9">
        <w:rPr>
          <w:rFonts w:ascii="Times New Roman" w:hAnsi="Times New Roman" w:cs="Times New Roman"/>
          <w:sz w:val="28"/>
          <w:szCs w:val="28"/>
        </w:rPr>
        <w:t>Программа</w:t>
      </w:r>
      <w:r w:rsidRPr="000D18F9">
        <w:rPr>
          <w:rFonts w:ascii="Times New Roman" w:hAnsi="Times New Roman" w:cs="Times New Roman"/>
          <w:bCs/>
          <w:sz w:val="28"/>
          <w:szCs w:val="28"/>
        </w:rPr>
        <w:t xml:space="preserve"> установочной сессии «Образ будущего Тамбовской области в рамках повестки</w:t>
      </w:r>
      <w:r w:rsidRPr="006859D9">
        <w:rPr>
          <w:rFonts w:ascii="Times New Roman" w:hAnsi="Times New Roman" w:cs="Times New Roman"/>
          <w:bCs/>
          <w:sz w:val="24"/>
        </w:rPr>
        <w:t xml:space="preserve"> развития России»</w:t>
      </w:r>
    </w:p>
    <w:p w14:paraId="09BB6C0B" w14:textId="77777777" w:rsidR="000D18F9" w:rsidRDefault="000D18F9"/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227"/>
        <w:gridCol w:w="5431"/>
        <w:gridCol w:w="2687"/>
      </w:tblGrid>
      <w:tr w:rsidR="000D18F9" w:rsidRPr="001B3EEF" w14:paraId="71689FE5" w14:textId="77777777" w:rsidTr="00FD226A">
        <w:tc>
          <w:tcPr>
            <w:tcW w:w="1227" w:type="dxa"/>
          </w:tcPr>
          <w:p w14:paraId="4FCBA0F3" w14:textId="679BB6D8" w:rsidR="000D18F9" w:rsidRPr="001B3EEF" w:rsidRDefault="000D18F9" w:rsidP="00496D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 </w:t>
            </w:r>
          </w:p>
        </w:tc>
        <w:tc>
          <w:tcPr>
            <w:tcW w:w="5431" w:type="dxa"/>
          </w:tcPr>
          <w:p w14:paraId="51EA605F" w14:textId="433A296C" w:rsidR="000D18F9" w:rsidRPr="001B3EEF" w:rsidRDefault="000D18F9" w:rsidP="00496D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этапа</w:t>
            </w:r>
          </w:p>
        </w:tc>
        <w:tc>
          <w:tcPr>
            <w:tcW w:w="2687" w:type="dxa"/>
          </w:tcPr>
          <w:p w14:paraId="277FEB0A" w14:textId="6C7014BE" w:rsidR="000D18F9" w:rsidRPr="001B3EEF" w:rsidRDefault="006B6222" w:rsidP="00496D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0D18F9" w14:paraId="5B247B3B" w14:textId="77777777" w:rsidTr="00FD226A">
        <w:tc>
          <w:tcPr>
            <w:tcW w:w="1227" w:type="dxa"/>
          </w:tcPr>
          <w:p w14:paraId="55CAF60C" w14:textId="62FF8B44" w:rsidR="000D18F9" w:rsidRPr="007E0071" w:rsidRDefault="000D18F9" w:rsidP="007E0071">
            <w:pPr>
              <w:rPr>
                <w:rFonts w:ascii="Times New Roman" w:hAnsi="Times New Roman" w:cs="Times New Roman"/>
                <w:sz w:val="24"/>
              </w:rPr>
            </w:pPr>
            <w:r w:rsidRPr="007E0071">
              <w:rPr>
                <w:rFonts w:ascii="Times New Roman" w:hAnsi="Times New Roman" w:cs="Times New Roman"/>
                <w:sz w:val="24"/>
              </w:rPr>
              <w:t>9.30</w:t>
            </w:r>
          </w:p>
        </w:tc>
        <w:tc>
          <w:tcPr>
            <w:tcW w:w="5431" w:type="dxa"/>
          </w:tcPr>
          <w:p w14:paraId="664E0CE3" w14:textId="2FB6AC67" w:rsidR="000D18F9" w:rsidRPr="001B3EEF" w:rsidRDefault="000D18F9" w:rsidP="00496D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участников.</w:t>
            </w:r>
          </w:p>
        </w:tc>
        <w:tc>
          <w:tcPr>
            <w:tcW w:w="2687" w:type="dxa"/>
          </w:tcPr>
          <w:p w14:paraId="5B515B32" w14:textId="2E6F6ACD" w:rsidR="000D18F9" w:rsidRPr="00C02B1C" w:rsidRDefault="000D18F9" w:rsidP="00496D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18F9" w14:paraId="24C0F34B" w14:textId="77777777" w:rsidTr="00FD226A">
        <w:tc>
          <w:tcPr>
            <w:tcW w:w="1227" w:type="dxa"/>
          </w:tcPr>
          <w:p w14:paraId="2198801F" w14:textId="557BCE79" w:rsidR="000D18F9" w:rsidRPr="007E0071" w:rsidRDefault="000D18F9" w:rsidP="007E0071">
            <w:pPr>
              <w:rPr>
                <w:rFonts w:ascii="Times New Roman" w:hAnsi="Times New Roman" w:cs="Times New Roman"/>
                <w:sz w:val="24"/>
              </w:rPr>
            </w:pPr>
            <w:r w:rsidRPr="007E0071">
              <w:rPr>
                <w:rFonts w:ascii="Times New Roman" w:hAnsi="Times New Roman" w:cs="Times New Roman"/>
                <w:sz w:val="24"/>
              </w:rPr>
              <w:t xml:space="preserve">10.00 </w:t>
            </w:r>
            <w:r w:rsidR="007E0071" w:rsidRPr="007E0071">
              <w:rPr>
                <w:rFonts w:ascii="Times New Roman" w:hAnsi="Times New Roman" w:cs="Times New Roman"/>
                <w:sz w:val="24"/>
              </w:rPr>
              <w:t>-</w:t>
            </w:r>
            <w:r w:rsidRPr="007E0071">
              <w:rPr>
                <w:rFonts w:ascii="Times New Roman" w:hAnsi="Times New Roman" w:cs="Times New Roman"/>
                <w:sz w:val="24"/>
              </w:rPr>
              <w:t xml:space="preserve">10.10 </w:t>
            </w:r>
          </w:p>
        </w:tc>
        <w:tc>
          <w:tcPr>
            <w:tcW w:w="5431" w:type="dxa"/>
          </w:tcPr>
          <w:p w14:paraId="3EABCE26" w14:textId="2F030A29" w:rsidR="00832912" w:rsidRDefault="000D18F9" w:rsidP="0095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Приветственное слово Президента РОО «Тамбовское землячество» Володина </w:t>
            </w:r>
            <w:r w:rsidR="00832912">
              <w:rPr>
                <w:rFonts w:ascii="Times New Roman" w:hAnsi="Times New Roman" w:cs="Times New Roman"/>
                <w:sz w:val="24"/>
              </w:rPr>
              <w:t xml:space="preserve">Владимира Викторовича, </w:t>
            </w:r>
            <w:r w:rsidR="009B6C41">
              <w:rPr>
                <w:rFonts w:ascii="Times New Roman" w:hAnsi="Times New Roman" w:cs="Times New Roman"/>
                <w:sz w:val="24"/>
              </w:rPr>
              <w:t>Председателя совета</w:t>
            </w:r>
            <w:r w:rsidR="009B6C41">
              <w:t xml:space="preserve"> </w:t>
            </w:r>
            <w:r w:rsidR="009B6C41" w:rsidRPr="009B6C41">
              <w:rPr>
                <w:rFonts w:ascii="Times New Roman" w:hAnsi="Times New Roman" w:cs="Times New Roman"/>
                <w:sz w:val="24"/>
              </w:rPr>
              <w:t xml:space="preserve">РОО «Тамбовское </w:t>
            </w:r>
            <w:r w:rsidR="00C8271A" w:rsidRPr="009B6C41">
              <w:rPr>
                <w:rFonts w:ascii="Times New Roman" w:hAnsi="Times New Roman" w:cs="Times New Roman"/>
                <w:sz w:val="24"/>
              </w:rPr>
              <w:t xml:space="preserve">землячество» </w:t>
            </w:r>
            <w:r w:rsidR="00C8271A">
              <w:rPr>
                <w:rFonts w:ascii="Times New Roman" w:hAnsi="Times New Roman" w:cs="Times New Roman"/>
                <w:sz w:val="24"/>
              </w:rPr>
              <w:t>Щербакова</w:t>
            </w:r>
            <w:r w:rsidR="009B6C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912">
              <w:rPr>
                <w:rFonts w:ascii="Times New Roman" w:hAnsi="Times New Roman" w:cs="Times New Roman"/>
                <w:sz w:val="24"/>
              </w:rPr>
              <w:t>Максима Васильевича</w:t>
            </w:r>
            <w:r w:rsidR="00D621EC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7277D823" w14:textId="449BCAD3" w:rsidR="000D18F9" w:rsidRPr="001B3EEF" w:rsidRDefault="00D621EC" w:rsidP="008329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члена совета </w:t>
            </w:r>
            <w:r w:rsidRPr="009B6C41">
              <w:rPr>
                <w:rFonts w:ascii="Times New Roman" w:hAnsi="Times New Roman" w:cs="Times New Roman"/>
                <w:sz w:val="24"/>
              </w:rPr>
              <w:t>РОО «Тамбовское землячество»</w:t>
            </w:r>
            <w:r>
              <w:rPr>
                <w:rFonts w:ascii="Times New Roman" w:hAnsi="Times New Roman" w:cs="Times New Roman"/>
                <w:sz w:val="24"/>
              </w:rPr>
              <w:t xml:space="preserve"> Субботина П</w:t>
            </w:r>
            <w:r w:rsidR="00832912">
              <w:rPr>
                <w:rFonts w:ascii="Times New Roman" w:hAnsi="Times New Roman" w:cs="Times New Roman"/>
                <w:sz w:val="24"/>
              </w:rPr>
              <w:t>авла Ильича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87" w:type="dxa"/>
          </w:tcPr>
          <w:p w14:paraId="0F6E549A" w14:textId="77777777" w:rsidR="000526BC" w:rsidRDefault="000526BC" w:rsidP="00496D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Участвуют все.</w:t>
            </w:r>
          </w:p>
          <w:p w14:paraId="7AAB9D5D" w14:textId="4F517315" w:rsidR="000D18F9" w:rsidRPr="00832912" w:rsidRDefault="000D18F9" w:rsidP="00496D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18F9" w14:paraId="27B9C069" w14:textId="77777777" w:rsidTr="00FD226A">
        <w:tc>
          <w:tcPr>
            <w:tcW w:w="1227" w:type="dxa"/>
          </w:tcPr>
          <w:p w14:paraId="05E496EF" w14:textId="49494AA1" w:rsidR="000D18F9" w:rsidRPr="007E0071" w:rsidRDefault="000D18F9" w:rsidP="007E0071">
            <w:pPr>
              <w:rPr>
                <w:rFonts w:ascii="Times New Roman" w:hAnsi="Times New Roman" w:cs="Times New Roman"/>
                <w:sz w:val="24"/>
              </w:rPr>
            </w:pPr>
            <w:r w:rsidRPr="007E0071">
              <w:rPr>
                <w:rFonts w:ascii="Times New Roman" w:hAnsi="Times New Roman" w:cs="Times New Roman"/>
                <w:sz w:val="24"/>
              </w:rPr>
              <w:t>10.10</w:t>
            </w:r>
            <w:r w:rsidR="007E0071" w:rsidRPr="007E0071">
              <w:rPr>
                <w:rFonts w:ascii="Times New Roman" w:hAnsi="Times New Roman" w:cs="Times New Roman"/>
                <w:sz w:val="24"/>
              </w:rPr>
              <w:t xml:space="preserve"> -</w:t>
            </w:r>
          </w:p>
          <w:p w14:paraId="19425D7D" w14:textId="28229709" w:rsidR="000D18F9" w:rsidRPr="007E0071" w:rsidRDefault="00832912" w:rsidP="007E00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</w:t>
            </w:r>
            <w:r w:rsidR="009B6C41" w:rsidRPr="007E0071">
              <w:rPr>
                <w:rFonts w:ascii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431" w:type="dxa"/>
          </w:tcPr>
          <w:p w14:paraId="3C5F7012" w14:textId="0B23B3C6" w:rsidR="00832912" w:rsidRDefault="00832912" w:rsidP="008329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Приветственное слово -</w:t>
            </w:r>
            <w:r w:rsidR="009B6C41">
              <w:rPr>
                <w:rFonts w:ascii="Times New Roman" w:hAnsi="Times New Roman" w:cs="Times New Roman"/>
                <w:sz w:val="24"/>
              </w:rPr>
              <w:t xml:space="preserve"> администрации Тамбовской области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433EB470" w14:textId="08AC484F" w:rsidR="00832912" w:rsidRPr="00832912" w:rsidRDefault="00832912" w:rsidP="00832912">
            <w:pPr>
              <w:rPr>
                <w:rFonts w:ascii="Times New Roman" w:hAnsi="Times New Roman" w:cs="Times New Roman"/>
                <w:sz w:val="24"/>
              </w:rPr>
            </w:pPr>
            <w:r w:rsidRPr="00832912">
              <w:rPr>
                <w:rFonts w:ascii="Times New Roman" w:hAnsi="Times New Roman" w:cs="Times New Roman"/>
                <w:sz w:val="24"/>
              </w:rPr>
              <w:t xml:space="preserve">Григорьев Мурат Григорьевич- </w:t>
            </w:r>
            <w:proofErr w:type="spellStart"/>
            <w:r w:rsidRPr="00832912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832912">
              <w:rPr>
                <w:rFonts w:ascii="Times New Roman" w:hAnsi="Times New Roman" w:cs="Times New Roman"/>
                <w:sz w:val="24"/>
              </w:rPr>
              <w:t>. руководителя Представительства Тамбовской области при Правительстве РФ.</w:t>
            </w:r>
          </w:p>
          <w:p w14:paraId="220944B3" w14:textId="3E1CA1D7" w:rsidR="009B6C41" w:rsidRPr="001B3EEF" w:rsidRDefault="00832912" w:rsidP="008329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2912">
              <w:rPr>
                <w:rFonts w:ascii="Times New Roman" w:hAnsi="Times New Roman" w:cs="Times New Roman"/>
                <w:sz w:val="24"/>
              </w:rPr>
              <w:t>Датукишвил</w:t>
            </w:r>
            <w:bookmarkStart w:id="0" w:name="_GoBack"/>
            <w:bookmarkEnd w:id="0"/>
            <w:r w:rsidRPr="00832912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Pr="00832912">
              <w:rPr>
                <w:rFonts w:ascii="Times New Roman" w:hAnsi="Times New Roman" w:cs="Times New Roman"/>
                <w:sz w:val="24"/>
              </w:rPr>
              <w:t xml:space="preserve"> Екатерина </w:t>
            </w:r>
            <w:proofErr w:type="spellStart"/>
            <w:r w:rsidRPr="00832912">
              <w:rPr>
                <w:rFonts w:ascii="Times New Roman" w:hAnsi="Times New Roman" w:cs="Times New Roman"/>
                <w:sz w:val="24"/>
              </w:rPr>
              <w:t>Зурабовна</w:t>
            </w:r>
            <w:proofErr w:type="spellEnd"/>
            <w:r w:rsidRPr="00832912">
              <w:rPr>
                <w:rFonts w:ascii="Times New Roman" w:hAnsi="Times New Roman" w:cs="Times New Roman"/>
                <w:sz w:val="24"/>
              </w:rPr>
              <w:t>- заместитель руководителя  Представительства Тамбовской области при Правительстве РФ.</w:t>
            </w:r>
          </w:p>
        </w:tc>
        <w:tc>
          <w:tcPr>
            <w:tcW w:w="2687" w:type="dxa"/>
          </w:tcPr>
          <w:p w14:paraId="45145478" w14:textId="77777777" w:rsidR="000526BC" w:rsidRPr="000526BC" w:rsidRDefault="000526BC" w:rsidP="000526BC">
            <w:pPr>
              <w:rPr>
                <w:rFonts w:ascii="Times New Roman" w:hAnsi="Times New Roman" w:cs="Times New Roman"/>
                <w:sz w:val="24"/>
              </w:rPr>
            </w:pPr>
            <w:r w:rsidRPr="000526BC">
              <w:rPr>
                <w:rFonts w:ascii="Times New Roman" w:hAnsi="Times New Roman" w:cs="Times New Roman"/>
                <w:sz w:val="24"/>
              </w:rPr>
              <w:t>Участвуют все.</w:t>
            </w:r>
          </w:p>
          <w:p w14:paraId="589D5B05" w14:textId="02B8C0ED" w:rsidR="000D18F9" w:rsidRPr="00C02B1C" w:rsidRDefault="000D18F9" w:rsidP="000526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6C41" w14:paraId="2556D1C4" w14:textId="77777777" w:rsidTr="00FD226A">
        <w:tc>
          <w:tcPr>
            <w:tcW w:w="1227" w:type="dxa"/>
          </w:tcPr>
          <w:p w14:paraId="61A298C2" w14:textId="64C47626" w:rsidR="009B6C41" w:rsidRPr="007E0071" w:rsidRDefault="009B6C41" w:rsidP="007E0071">
            <w:pPr>
              <w:rPr>
                <w:rFonts w:ascii="Times New Roman" w:hAnsi="Times New Roman" w:cs="Times New Roman"/>
                <w:sz w:val="24"/>
              </w:rPr>
            </w:pPr>
            <w:r w:rsidRPr="007E0071">
              <w:rPr>
                <w:rFonts w:ascii="Times New Roman" w:hAnsi="Times New Roman" w:cs="Times New Roman"/>
                <w:sz w:val="24"/>
              </w:rPr>
              <w:t>10:30 – 11:</w:t>
            </w:r>
            <w:r w:rsidR="00C8271A" w:rsidRPr="007E0071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431" w:type="dxa"/>
          </w:tcPr>
          <w:p w14:paraId="35CB3A0C" w14:textId="4EAAB2E5" w:rsidR="009B6C41" w:rsidRDefault="009B6C41" w:rsidP="00496D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Методологическая установка от главного методолога Национального агентства социальных коммуникаций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 </w:t>
            </w:r>
          </w:p>
        </w:tc>
        <w:tc>
          <w:tcPr>
            <w:tcW w:w="2687" w:type="dxa"/>
          </w:tcPr>
          <w:p w14:paraId="4024F742" w14:textId="77777777" w:rsidR="000526BC" w:rsidRPr="000526BC" w:rsidRDefault="000526BC" w:rsidP="000526BC">
            <w:pPr>
              <w:rPr>
                <w:rFonts w:ascii="Times New Roman" w:hAnsi="Times New Roman" w:cs="Times New Roman"/>
                <w:sz w:val="24"/>
              </w:rPr>
            </w:pPr>
            <w:r w:rsidRPr="000526BC">
              <w:rPr>
                <w:rFonts w:ascii="Times New Roman" w:hAnsi="Times New Roman" w:cs="Times New Roman"/>
                <w:sz w:val="24"/>
              </w:rPr>
              <w:t>Участвуют все.</w:t>
            </w:r>
          </w:p>
          <w:p w14:paraId="507EA398" w14:textId="04CE04D7" w:rsidR="009B6C41" w:rsidRPr="00C02B1C" w:rsidRDefault="009B6C41" w:rsidP="000526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71A" w14:paraId="1BBAA86A" w14:textId="77777777" w:rsidTr="00FD226A">
        <w:tc>
          <w:tcPr>
            <w:tcW w:w="1227" w:type="dxa"/>
          </w:tcPr>
          <w:p w14:paraId="03571F9B" w14:textId="1BDDECE2" w:rsidR="00C8271A" w:rsidRPr="007E0071" w:rsidRDefault="00C8271A" w:rsidP="007E0071">
            <w:pPr>
              <w:rPr>
                <w:rFonts w:ascii="Times New Roman" w:hAnsi="Times New Roman" w:cs="Times New Roman"/>
                <w:sz w:val="24"/>
              </w:rPr>
            </w:pPr>
            <w:r w:rsidRPr="007E0071">
              <w:rPr>
                <w:rFonts w:ascii="Times New Roman" w:hAnsi="Times New Roman" w:cs="Times New Roman"/>
                <w:sz w:val="24"/>
              </w:rPr>
              <w:t>11.00 – 11.10</w:t>
            </w:r>
          </w:p>
        </w:tc>
        <w:tc>
          <w:tcPr>
            <w:tcW w:w="5431" w:type="dxa"/>
          </w:tcPr>
          <w:p w14:paraId="41D8591E" w14:textId="77DD7374" w:rsidR="00C8271A" w:rsidRDefault="00C8271A" w:rsidP="00496D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Разделение на проектные группы участников, представление координаторов/</w:t>
            </w:r>
            <w:r w:rsidR="00A6615F">
              <w:rPr>
                <w:rFonts w:ascii="Times New Roman" w:hAnsi="Times New Roman" w:cs="Times New Roman"/>
                <w:sz w:val="24"/>
              </w:rPr>
              <w:t>модераторов,</w:t>
            </w:r>
            <w:r>
              <w:rPr>
                <w:rFonts w:ascii="Times New Roman" w:hAnsi="Times New Roman" w:cs="Times New Roman"/>
                <w:sz w:val="24"/>
              </w:rPr>
              <w:t xml:space="preserve"> которые будут вести группы</w:t>
            </w:r>
            <w:r w:rsidR="00A6615F">
              <w:rPr>
                <w:rFonts w:ascii="Times New Roman" w:hAnsi="Times New Roman" w:cs="Times New Roman"/>
                <w:sz w:val="24"/>
              </w:rPr>
              <w:t>:</w:t>
            </w:r>
          </w:p>
          <w:p w14:paraId="006FD9E4" w14:textId="77777777" w:rsidR="00C8271A" w:rsidRDefault="00C8271A" w:rsidP="00C827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1 социальная сфера</w:t>
            </w:r>
          </w:p>
          <w:p w14:paraId="40643308" w14:textId="31A5B3B6" w:rsidR="00C8271A" w:rsidRPr="00C8271A" w:rsidRDefault="00C8271A" w:rsidP="00C827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2 </w:t>
            </w:r>
            <w:r w:rsidR="00A6615F">
              <w:rPr>
                <w:rFonts w:ascii="Times New Roman" w:hAnsi="Times New Roman" w:cs="Times New Roman"/>
                <w:sz w:val="24"/>
              </w:rPr>
              <w:t>э</w:t>
            </w:r>
            <w:r>
              <w:rPr>
                <w:rFonts w:ascii="Times New Roman" w:hAnsi="Times New Roman" w:cs="Times New Roman"/>
                <w:sz w:val="24"/>
              </w:rPr>
              <w:t>кономическая сфера</w:t>
            </w:r>
          </w:p>
        </w:tc>
        <w:tc>
          <w:tcPr>
            <w:tcW w:w="2687" w:type="dxa"/>
          </w:tcPr>
          <w:p w14:paraId="5C236D76" w14:textId="77777777" w:rsidR="000526BC" w:rsidRPr="000526BC" w:rsidRDefault="000526BC" w:rsidP="000526BC">
            <w:pPr>
              <w:rPr>
                <w:rFonts w:ascii="Times New Roman" w:hAnsi="Times New Roman" w:cs="Times New Roman"/>
                <w:sz w:val="24"/>
              </w:rPr>
            </w:pPr>
            <w:r w:rsidRPr="000526BC">
              <w:rPr>
                <w:rFonts w:ascii="Times New Roman" w:hAnsi="Times New Roman" w:cs="Times New Roman"/>
                <w:sz w:val="24"/>
              </w:rPr>
              <w:t>Участвуют все.</w:t>
            </w:r>
          </w:p>
          <w:p w14:paraId="5F069CCF" w14:textId="6E9C5D2F" w:rsidR="00C8271A" w:rsidRPr="00C02B1C" w:rsidRDefault="00C8271A" w:rsidP="000526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18F9" w:rsidRPr="00717D34" w14:paraId="30BCD8DE" w14:textId="77777777" w:rsidTr="00FD226A">
        <w:tc>
          <w:tcPr>
            <w:tcW w:w="1227" w:type="dxa"/>
          </w:tcPr>
          <w:p w14:paraId="1C173DB6" w14:textId="7D0F8181" w:rsidR="000D18F9" w:rsidRPr="007E0071" w:rsidRDefault="00A6615F" w:rsidP="007E0071">
            <w:pPr>
              <w:rPr>
                <w:rFonts w:ascii="Times New Roman" w:hAnsi="Times New Roman" w:cs="Times New Roman"/>
                <w:sz w:val="24"/>
              </w:rPr>
            </w:pPr>
            <w:r w:rsidRPr="007E0071">
              <w:rPr>
                <w:rFonts w:ascii="Times New Roman" w:hAnsi="Times New Roman" w:cs="Times New Roman"/>
                <w:sz w:val="24"/>
              </w:rPr>
              <w:t>11.10 – 13.30</w:t>
            </w:r>
          </w:p>
        </w:tc>
        <w:tc>
          <w:tcPr>
            <w:tcW w:w="5431" w:type="dxa"/>
          </w:tcPr>
          <w:p w14:paraId="4DF6F19D" w14:textId="43A4C8CB" w:rsidR="000D18F9" w:rsidRPr="00A6615F" w:rsidRDefault="000D18F9" w:rsidP="00A6615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615F">
              <w:rPr>
                <w:rFonts w:ascii="Times New Roman" w:hAnsi="Times New Roman" w:cs="Times New Roman"/>
                <w:bCs/>
                <w:sz w:val="24"/>
              </w:rPr>
              <w:t>Работа в груп</w:t>
            </w:r>
            <w:r w:rsidR="00A6615F" w:rsidRPr="00A6615F">
              <w:rPr>
                <w:rFonts w:ascii="Times New Roman" w:hAnsi="Times New Roman" w:cs="Times New Roman"/>
                <w:bCs/>
                <w:sz w:val="24"/>
              </w:rPr>
              <w:t xml:space="preserve">пах – 1 часть </w:t>
            </w:r>
            <w:r w:rsidRPr="00A6615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14:paraId="159FFBF7" w14:textId="54106846" w:rsidR="000D18F9" w:rsidRPr="00A6615F" w:rsidRDefault="000D18F9" w:rsidP="00A6615F">
            <w:pPr>
              <w:pStyle w:val="a3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615F">
              <w:rPr>
                <w:rFonts w:ascii="Times New Roman" w:hAnsi="Times New Roman" w:cs="Times New Roman"/>
                <w:bCs/>
                <w:sz w:val="24"/>
              </w:rPr>
              <w:t>Нормы настоящего/нормы будущего;</w:t>
            </w:r>
          </w:p>
          <w:p w14:paraId="3591E3BC" w14:textId="77777777" w:rsidR="000D18F9" w:rsidRPr="001B3EEF" w:rsidRDefault="000D18F9" w:rsidP="000D18F9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Барьеры /</w:t>
            </w:r>
            <w:r w:rsidRPr="001B3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пути решения</w:t>
            </w:r>
          </w:p>
          <w:p w14:paraId="38DA7532" w14:textId="77777777" w:rsidR="000D18F9" w:rsidRPr="001B3EEF" w:rsidRDefault="000D18F9" w:rsidP="000D18F9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Миссия (почему рад жить в Тамбовской области) \личные миссии участников </w:t>
            </w:r>
          </w:p>
          <w:p w14:paraId="2F6D204B" w14:textId="77777777" w:rsidR="000D18F9" w:rsidRPr="001B3EEF" w:rsidRDefault="000D18F9" w:rsidP="00A6615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87" w:type="dxa"/>
          </w:tcPr>
          <w:p w14:paraId="087CA46F" w14:textId="652C2080" w:rsidR="000D18F9" w:rsidRPr="00C02B1C" w:rsidRDefault="00A6615F" w:rsidP="00496D8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Группы сформируют проблемное поле </w:t>
            </w:r>
            <w:r w:rsidR="000526BC">
              <w:rPr>
                <w:rFonts w:ascii="Times New Roman" w:hAnsi="Times New Roman" w:cs="Times New Roman"/>
                <w:bCs/>
                <w:sz w:val="24"/>
              </w:rPr>
              <w:t>и поле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целей (которые </w:t>
            </w:r>
            <w:r w:rsidR="000526BC">
              <w:rPr>
                <w:rFonts w:ascii="Times New Roman" w:hAnsi="Times New Roman" w:cs="Times New Roman"/>
                <w:bCs/>
                <w:sz w:val="24"/>
              </w:rPr>
              <w:t>они видят для развития региона), барьеры и пути их решения, а также ценностную установку – миссию.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A6615F" w:rsidRPr="00717D34" w14:paraId="3868E8C3" w14:textId="77777777" w:rsidTr="00FD226A">
        <w:tc>
          <w:tcPr>
            <w:tcW w:w="1227" w:type="dxa"/>
          </w:tcPr>
          <w:p w14:paraId="07E479A8" w14:textId="3FC242D7" w:rsidR="00A6615F" w:rsidRPr="007E0071" w:rsidRDefault="00A6615F" w:rsidP="007E0071">
            <w:pPr>
              <w:rPr>
                <w:rFonts w:ascii="Times New Roman" w:hAnsi="Times New Roman" w:cs="Times New Roman"/>
                <w:sz w:val="24"/>
              </w:rPr>
            </w:pPr>
            <w:r w:rsidRPr="007E0071">
              <w:rPr>
                <w:rFonts w:ascii="Times New Roman" w:hAnsi="Times New Roman" w:cs="Times New Roman"/>
                <w:sz w:val="24"/>
              </w:rPr>
              <w:t>13.30 – 14.00</w:t>
            </w:r>
          </w:p>
        </w:tc>
        <w:tc>
          <w:tcPr>
            <w:tcW w:w="5431" w:type="dxa"/>
          </w:tcPr>
          <w:p w14:paraId="631BDBCD" w14:textId="51F32D9E" w:rsidR="00A6615F" w:rsidRPr="00A6615F" w:rsidRDefault="00A6615F" w:rsidP="00A6615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Обед.</w:t>
            </w:r>
          </w:p>
        </w:tc>
        <w:tc>
          <w:tcPr>
            <w:tcW w:w="2687" w:type="dxa"/>
          </w:tcPr>
          <w:p w14:paraId="3ECC2309" w14:textId="77777777" w:rsidR="00A6615F" w:rsidRPr="00C02B1C" w:rsidRDefault="00A6615F" w:rsidP="00496D8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6615F" w:rsidRPr="00717D34" w14:paraId="6813AADB" w14:textId="77777777" w:rsidTr="00FD226A">
        <w:tc>
          <w:tcPr>
            <w:tcW w:w="1227" w:type="dxa"/>
          </w:tcPr>
          <w:p w14:paraId="1439D444" w14:textId="149D2EFE" w:rsidR="00A6615F" w:rsidRPr="007E0071" w:rsidRDefault="00A6615F" w:rsidP="007E007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E0071">
              <w:rPr>
                <w:rFonts w:ascii="Times New Roman" w:hAnsi="Times New Roman" w:cs="Times New Roman"/>
                <w:sz w:val="24"/>
              </w:rPr>
              <w:t>14.00 – 1</w:t>
            </w:r>
            <w:r w:rsidR="000526BC" w:rsidRPr="007E0071">
              <w:rPr>
                <w:rFonts w:ascii="Times New Roman" w:hAnsi="Times New Roman" w:cs="Times New Roman"/>
                <w:sz w:val="24"/>
              </w:rPr>
              <w:t>6.30</w:t>
            </w:r>
          </w:p>
        </w:tc>
        <w:tc>
          <w:tcPr>
            <w:tcW w:w="5431" w:type="dxa"/>
          </w:tcPr>
          <w:p w14:paraId="5510E6E7" w14:textId="77F2E5D3" w:rsidR="00A6615F" w:rsidRPr="00A6615F" w:rsidRDefault="00A6615F" w:rsidP="00A6615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615F">
              <w:rPr>
                <w:rFonts w:ascii="Times New Roman" w:hAnsi="Times New Roman" w:cs="Times New Roman"/>
                <w:bCs/>
                <w:sz w:val="24"/>
              </w:rPr>
              <w:t xml:space="preserve">Работа в группах – </w:t>
            </w: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A6615F">
              <w:rPr>
                <w:rFonts w:ascii="Times New Roman" w:hAnsi="Times New Roman" w:cs="Times New Roman"/>
                <w:bCs/>
                <w:sz w:val="24"/>
              </w:rPr>
              <w:t xml:space="preserve"> часть  </w:t>
            </w:r>
          </w:p>
          <w:p w14:paraId="7D897316" w14:textId="7929D658" w:rsidR="00A6615F" w:rsidRPr="001B3EEF" w:rsidRDefault="00A6615F" w:rsidP="00A6615F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будущего Тамбовской области.</w:t>
            </w:r>
          </w:p>
          <w:p w14:paraId="1D110C4E" w14:textId="77777777" w:rsidR="00A6615F" w:rsidRPr="001B3EEF" w:rsidRDefault="00A6615F" w:rsidP="00A6615F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направлений (струн).</w:t>
            </w:r>
          </w:p>
          <w:p w14:paraId="3211C2CF" w14:textId="77777777" w:rsidR="00A6615F" w:rsidRPr="001B3EEF" w:rsidRDefault="00A6615F" w:rsidP="00A6615F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Дорожная карта</w:t>
            </w:r>
            <w:r w:rsidRPr="001B3E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990FA17" w14:textId="70B13394" w:rsidR="00A6615F" w:rsidRPr="00A6615F" w:rsidRDefault="00FD226A" w:rsidP="00A6615F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Уникальные особенности</w:t>
            </w:r>
            <w:r w:rsidR="00143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перспективы</w:t>
            </w:r>
            <w:r w:rsidR="007E0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региона</w:t>
            </w:r>
            <w:r w:rsidR="00A661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6615F" w:rsidRPr="001B3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14:paraId="19D6FF7A" w14:textId="4D2708D7" w:rsidR="00A6615F" w:rsidRPr="00C02B1C" w:rsidRDefault="00CD655F" w:rsidP="00496D8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Группы создадут притягательный Образ будущего Тамбовской области (своей малой Родины), выберут направления СЭР, которые считают </w:t>
            </w:r>
            <w:r w:rsidR="00143736">
              <w:rPr>
                <w:rFonts w:ascii="Times New Roman" w:hAnsi="Times New Roman" w:cs="Times New Roman"/>
                <w:bCs/>
                <w:sz w:val="24"/>
              </w:rPr>
              <w:t>наиболее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актуальными </w:t>
            </w:r>
            <w:r w:rsidR="00143736">
              <w:rPr>
                <w:rFonts w:ascii="Times New Roman" w:hAnsi="Times New Roman" w:cs="Times New Roman"/>
                <w:bCs/>
                <w:sz w:val="24"/>
              </w:rPr>
              <w:t>в контексте развития России, создадут дорожную карту и определят основные «фишки» территории.</w:t>
            </w:r>
          </w:p>
        </w:tc>
      </w:tr>
      <w:tr w:rsidR="00A6615F" w:rsidRPr="00717D34" w14:paraId="7BF8CF5D" w14:textId="77777777" w:rsidTr="00FD226A">
        <w:tc>
          <w:tcPr>
            <w:tcW w:w="1227" w:type="dxa"/>
          </w:tcPr>
          <w:p w14:paraId="3D92FC51" w14:textId="7E7EB152" w:rsidR="00A6615F" w:rsidRPr="007E0071" w:rsidRDefault="00A6615F" w:rsidP="007E0071">
            <w:pPr>
              <w:rPr>
                <w:rFonts w:ascii="Times New Roman" w:hAnsi="Times New Roman" w:cs="Times New Roman"/>
                <w:sz w:val="24"/>
              </w:rPr>
            </w:pPr>
            <w:r w:rsidRPr="007E0071">
              <w:rPr>
                <w:rFonts w:ascii="Times New Roman" w:hAnsi="Times New Roman" w:cs="Times New Roman"/>
                <w:sz w:val="24"/>
              </w:rPr>
              <w:t>1</w:t>
            </w:r>
            <w:r w:rsidR="000526BC" w:rsidRPr="007E0071">
              <w:rPr>
                <w:rFonts w:ascii="Times New Roman" w:hAnsi="Times New Roman" w:cs="Times New Roman"/>
                <w:sz w:val="24"/>
              </w:rPr>
              <w:t>6</w:t>
            </w:r>
            <w:r w:rsidRPr="007E0071">
              <w:rPr>
                <w:rFonts w:ascii="Times New Roman" w:hAnsi="Times New Roman" w:cs="Times New Roman"/>
                <w:sz w:val="24"/>
              </w:rPr>
              <w:t>.</w:t>
            </w:r>
            <w:r w:rsidR="000526BC" w:rsidRPr="007E0071">
              <w:rPr>
                <w:rFonts w:ascii="Times New Roman" w:hAnsi="Times New Roman" w:cs="Times New Roman"/>
                <w:sz w:val="24"/>
              </w:rPr>
              <w:t>3</w:t>
            </w:r>
            <w:r w:rsidRPr="007E0071">
              <w:rPr>
                <w:rFonts w:ascii="Times New Roman" w:hAnsi="Times New Roman" w:cs="Times New Roman"/>
                <w:sz w:val="24"/>
              </w:rPr>
              <w:t>0 – 1</w:t>
            </w:r>
            <w:r w:rsidR="000526BC" w:rsidRPr="007E0071">
              <w:rPr>
                <w:rFonts w:ascii="Times New Roman" w:hAnsi="Times New Roman" w:cs="Times New Roman"/>
                <w:sz w:val="24"/>
              </w:rPr>
              <w:t>7</w:t>
            </w:r>
            <w:r w:rsidRPr="007E0071">
              <w:rPr>
                <w:rFonts w:ascii="Times New Roman" w:hAnsi="Times New Roman" w:cs="Times New Roman"/>
                <w:sz w:val="24"/>
              </w:rPr>
              <w:t>.</w:t>
            </w:r>
            <w:r w:rsidR="000526BC" w:rsidRPr="007E0071">
              <w:rPr>
                <w:rFonts w:ascii="Times New Roman" w:hAnsi="Times New Roman" w:cs="Times New Roman"/>
                <w:sz w:val="24"/>
              </w:rPr>
              <w:t>3</w:t>
            </w:r>
            <w:r w:rsidRPr="007E007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31" w:type="dxa"/>
          </w:tcPr>
          <w:p w14:paraId="62244A58" w14:textId="77777777" w:rsidR="00143736" w:rsidRDefault="00A6615F" w:rsidP="001437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615F">
              <w:rPr>
                <w:rFonts w:ascii="Times New Roman" w:hAnsi="Times New Roman" w:cs="Times New Roman"/>
                <w:bCs/>
                <w:sz w:val="24"/>
              </w:rPr>
              <w:t>Заключительное пленарное заседание</w:t>
            </w:r>
            <w:r w:rsidR="00143736">
              <w:rPr>
                <w:rFonts w:ascii="Times New Roman" w:hAnsi="Times New Roman" w:cs="Times New Roman"/>
                <w:bCs/>
                <w:sz w:val="24"/>
              </w:rPr>
              <w:t>, на котором проектные группы представят результаты своей работы «Большому Жюри» - Президиуму пленарного заседания. В своё очередь «Большое Жюри» отметить лучшие решения и поощрит их сертификатами поддержки.</w:t>
            </w:r>
          </w:p>
          <w:p w14:paraId="62A69862" w14:textId="77777777" w:rsidR="00143736" w:rsidRDefault="00143736" w:rsidP="001437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14:paraId="4AE696E7" w14:textId="7C10DEEE" w:rsidR="00143736" w:rsidRPr="00143736" w:rsidRDefault="00143736" w:rsidP="001437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Материалы работы групп могут </w:t>
            </w:r>
            <w:r w:rsidR="007E0071">
              <w:rPr>
                <w:rFonts w:ascii="Times New Roman" w:hAnsi="Times New Roman" w:cs="Times New Roman"/>
                <w:bCs/>
                <w:sz w:val="24"/>
              </w:rPr>
              <w:t xml:space="preserve">быть опубликованы для общественного обсуждения. </w:t>
            </w:r>
          </w:p>
        </w:tc>
        <w:tc>
          <w:tcPr>
            <w:tcW w:w="2687" w:type="dxa"/>
          </w:tcPr>
          <w:p w14:paraId="21838236" w14:textId="77777777" w:rsidR="00A6615F" w:rsidRDefault="000526BC" w:rsidP="00496D8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526BC">
              <w:rPr>
                <w:rFonts w:ascii="Times New Roman" w:hAnsi="Times New Roman" w:cs="Times New Roman"/>
                <w:bCs/>
                <w:sz w:val="24"/>
              </w:rPr>
              <w:t>Участвуют все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и почётные гости</w:t>
            </w:r>
            <w:r w:rsidR="00CD655F">
              <w:rPr>
                <w:rFonts w:ascii="Times New Roman" w:hAnsi="Times New Roman" w:cs="Times New Roman"/>
                <w:bCs/>
                <w:sz w:val="24"/>
              </w:rPr>
              <w:t xml:space="preserve">, находящиеся в президиуме пленарного заседания. </w:t>
            </w:r>
          </w:p>
          <w:p w14:paraId="0B37EFD7" w14:textId="6A92EC63" w:rsidR="00143736" w:rsidRPr="00C02B1C" w:rsidRDefault="00143736" w:rsidP="00496D8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116DEBED" w14:textId="22D8BBBB" w:rsidR="00AF1B4D" w:rsidRDefault="00AF1B4D" w:rsidP="006B6222">
      <w:r>
        <w:t xml:space="preserve"> </w:t>
      </w:r>
    </w:p>
    <w:sectPr w:rsidR="00AF1B4D" w:rsidSect="00AF1B4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A27"/>
    <w:multiLevelType w:val="hybridMultilevel"/>
    <w:tmpl w:val="E104E2A8"/>
    <w:lvl w:ilvl="0" w:tplc="D70C9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625E9"/>
    <w:multiLevelType w:val="multilevel"/>
    <w:tmpl w:val="BA2E2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F9"/>
    <w:rsid w:val="000526BC"/>
    <w:rsid w:val="000D18F9"/>
    <w:rsid w:val="00143736"/>
    <w:rsid w:val="0057032C"/>
    <w:rsid w:val="006001F8"/>
    <w:rsid w:val="006B6222"/>
    <w:rsid w:val="007E0071"/>
    <w:rsid w:val="00832912"/>
    <w:rsid w:val="0095653D"/>
    <w:rsid w:val="009B6C41"/>
    <w:rsid w:val="00A6615F"/>
    <w:rsid w:val="00AC664D"/>
    <w:rsid w:val="00AF1B4D"/>
    <w:rsid w:val="00C8271A"/>
    <w:rsid w:val="00CD655F"/>
    <w:rsid w:val="00D621EC"/>
    <w:rsid w:val="00FD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A1EF"/>
  <w15:docId w15:val="{39D175E1-0884-48C4-8DC8-20AB8ACB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F9"/>
    <w:pPr>
      <w:spacing w:after="0" w:line="240" w:lineRule="exact"/>
    </w:pPr>
    <w:rPr>
      <w:rFonts w:ascii="Arial" w:eastAsia="Arial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0D18F9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Нижельский</dc:creator>
  <cp:lastModifiedBy>111</cp:lastModifiedBy>
  <cp:revision>2</cp:revision>
  <cp:lastPrinted>2022-07-19T14:41:00Z</cp:lastPrinted>
  <dcterms:created xsi:type="dcterms:W3CDTF">2022-07-28T11:20:00Z</dcterms:created>
  <dcterms:modified xsi:type="dcterms:W3CDTF">2022-07-28T11:20:00Z</dcterms:modified>
</cp:coreProperties>
</file>