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3" w:rsidRPr="00203DD6" w:rsidRDefault="00371553" w:rsidP="00371553">
      <w:pPr>
        <w:jc w:val="both"/>
        <w:rPr>
          <w:rStyle w:val="af5"/>
        </w:rPr>
        <w:sectPr w:rsidR="00371553" w:rsidRPr="00203DD6" w:rsidSect="00DA455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7" w:right="851" w:bottom="680" w:left="1247" w:header="426" w:footer="709" w:gutter="0"/>
          <w:cols w:space="708"/>
          <w:titlePg/>
          <w:docGrid w:linePitch="360"/>
        </w:sectPr>
      </w:pPr>
    </w:p>
    <w:p w:rsidR="00DF089A" w:rsidRPr="00412620" w:rsidRDefault="00DF089A" w:rsidP="00DF089A">
      <w:pPr>
        <w:rPr>
          <w:b/>
          <w:bCs/>
        </w:rPr>
      </w:pPr>
      <w:r>
        <w:rPr>
          <w:b/>
          <w:bCs/>
        </w:rPr>
        <w:lastRenderedPageBreak/>
        <w:t>Уча</w:t>
      </w:r>
      <w:r w:rsidR="00B16CC0">
        <w:rPr>
          <w:b/>
          <w:bCs/>
        </w:rPr>
        <w:t>стники заполняют кейс</w:t>
      </w:r>
      <w:r w:rsidR="00B94D0C">
        <w:rPr>
          <w:b/>
          <w:bCs/>
        </w:rPr>
        <w:t xml:space="preserve"> в форме таблицы </w:t>
      </w:r>
      <w:r>
        <w:rPr>
          <w:b/>
          <w:bCs/>
        </w:rPr>
        <w:t>согласно шаблону.</w:t>
      </w:r>
    </w:p>
    <w:p w:rsidR="00220BB6" w:rsidRPr="00220BB6" w:rsidRDefault="00220BB6" w:rsidP="00220BB6">
      <w:pPr>
        <w:rPr>
          <w:rFonts w:eastAsia="Calibri"/>
          <w:b/>
          <w:bCs/>
          <w:lang w:eastAsia="en-US"/>
        </w:rPr>
      </w:pPr>
    </w:p>
    <w:p w:rsidR="00EE37A8" w:rsidRDefault="00B94D0C" w:rsidP="00B94D0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Оцените экологическую ситуацию </w:t>
      </w:r>
      <w:r w:rsidR="00092A8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рег</w:t>
      </w:r>
      <w:r w:rsidR="00092A86">
        <w:rPr>
          <w:rFonts w:eastAsia="Calibri"/>
          <w:lang w:eastAsia="en-US"/>
        </w:rPr>
        <w:t>ионе</w:t>
      </w:r>
      <w:r>
        <w:rPr>
          <w:rFonts w:eastAsia="Calibri"/>
          <w:lang w:eastAsia="en-US"/>
        </w:rPr>
        <w:t>, который вы представляете</w:t>
      </w:r>
      <w:r w:rsidR="00092A86">
        <w:rPr>
          <w:rFonts w:eastAsia="Calibri"/>
          <w:lang w:eastAsia="en-US"/>
        </w:rPr>
        <w:t xml:space="preserve">, в форме аналитического </w:t>
      </w:r>
      <w:r w:rsidR="00B56FE2">
        <w:rPr>
          <w:rFonts w:eastAsia="Calibri"/>
          <w:lang w:eastAsia="en-US"/>
        </w:rPr>
        <w:t>обзора</w:t>
      </w:r>
      <w:r>
        <w:rPr>
          <w:rFonts w:eastAsia="Calibri"/>
          <w:lang w:eastAsia="en-US"/>
        </w:rPr>
        <w:t>:</w:t>
      </w:r>
    </w:p>
    <w:p w:rsidR="00B16CC0" w:rsidRDefault="00B16CC0" w:rsidP="00B94D0C">
      <w:pPr>
        <w:rPr>
          <w:rFonts w:eastAsia="Calibri"/>
          <w:lang w:eastAsia="en-US"/>
        </w:rPr>
      </w:pPr>
    </w:p>
    <w:p w:rsidR="00161983" w:rsidRDefault="00161983" w:rsidP="00FC5A6D">
      <w:pPr>
        <w:pStyle w:val="af4"/>
        <w:numPr>
          <w:ilvl w:val="0"/>
          <w:numId w:val="6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Чек-лист проблем:</w:t>
      </w:r>
    </w:p>
    <w:p w:rsidR="00220BB6" w:rsidRDefault="0015774B" w:rsidP="00161983">
      <w:pPr>
        <w:pStyle w:val="af4"/>
        <w:numPr>
          <w:ilvl w:val="1"/>
          <w:numId w:val="6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Обоснованная о</w:t>
      </w:r>
      <w:r w:rsidR="00B94D0C" w:rsidRPr="00B94D0C">
        <w:rPr>
          <w:rFonts w:eastAsia="Calibri"/>
          <w:lang w:eastAsia="en-US"/>
        </w:rPr>
        <w:t xml:space="preserve">ценка </w:t>
      </w:r>
      <w:r w:rsidR="00B94D0C">
        <w:rPr>
          <w:rFonts w:eastAsia="Calibri"/>
          <w:lang w:eastAsia="en-US"/>
        </w:rPr>
        <w:t xml:space="preserve">наиболее </w:t>
      </w:r>
      <w:r>
        <w:rPr>
          <w:rFonts w:eastAsia="Calibri"/>
          <w:lang w:eastAsia="en-US"/>
        </w:rPr>
        <w:t xml:space="preserve">острых </w:t>
      </w:r>
      <w:r w:rsidR="00B94D0C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облем</w:t>
      </w:r>
      <w:r w:rsidR="00B94D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региона с точки зрения текущего негативного воздействия на окружающую среду и потенциального ухудшения экологической ситуации в будущем</w:t>
      </w:r>
      <w:r w:rsidR="00092A86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например, в таких сферах как: </w:t>
      </w:r>
      <w:r w:rsidR="00092A86">
        <w:rPr>
          <w:rFonts w:eastAsia="Calibri"/>
          <w:lang w:eastAsia="en-US"/>
        </w:rPr>
        <w:t xml:space="preserve">система обращения с отходами, </w:t>
      </w:r>
      <w:r>
        <w:rPr>
          <w:rFonts w:eastAsia="Calibri"/>
          <w:lang w:eastAsia="en-US"/>
        </w:rPr>
        <w:t>загрязнение атмосферы/почв/водных ресурсов</w:t>
      </w:r>
      <w:r w:rsidR="00092A86"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биоразнооразие</w:t>
      </w:r>
      <w:proofErr w:type="spellEnd"/>
      <w:r w:rsidR="00103BFE">
        <w:rPr>
          <w:rFonts w:eastAsia="Calibri"/>
          <w:lang w:eastAsia="en-US"/>
        </w:rPr>
        <w:t xml:space="preserve">, </w:t>
      </w:r>
      <w:proofErr w:type="spellStart"/>
      <w:r w:rsidR="00103BFE">
        <w:rPr>
          <w:rFonts w:eastAsia="Calibri"/>
          <w:lang w:eastAsia="en-US"/>
        </w:rPr>
        <w:t>энергоэффект</w:t>
      </w:r>
      <w:r>
        <w:rPr>
          <w:rFonts w:eastAsia="Calibri"/>
          <w:lang w:eastAsia="en-US"/>
        </w:rPr>
        <w:t>ивность</w:t>
      </w:r>
      <w:proofErr w:type="spellEnd"/>
      <w:r>
        <w:rPr>
          <w:rFonts w:eastAsia="Calibri"/>
          <w:lang w:eastAsia="en-US"/>
        </w:rPr>
        <w:t>, транспорт, общественный мониторинг, экологическая ответственность бизнеса и др.)</w:t>
      </w:r>
      <w:r w:rsidR="00103BFE">
        <w:rPr>
          <w:rFonts w:eastAsia="Calibri"/>
          <w:lang w:eastAsia="en-US"/>
        </w:rPr>
        <w:t xml:space="preserve">  </w:t>
      </w:r>
    </w:p>
    <w:p w:rsidR="00EE37A8" w:rsidRPr="00B94D0C" w:rsidRDefault="00EE37A8" w:rsidP="00EE37A8">
      <w:pPr>
        <w:pStyle w:val="af4"/>
        <w:ind w:left="1440"/>
        <w:rPr>
          <w:rFonts w:eastAsia="Calibri"/>
          <w:lang w:eastAsia="en-US"/>
        </w:rPr>
      </w:pPr>
    </w:p>
    <w:p w:rsidR="00EE37A8" w:rsidRDefault="00EE37A8" w:rsidP="00AF43BB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Чек-лист гипотез:</w:t>
      </w:r>
    </w:p>
    <w:p w:rsidR="00220BB6" w:rsidRDefault="0015774B" w:rsidP="00EE37A8">
      <w:pPr>
        <w:numPr>
          <w:ilvl w:val="1"/>
          <w:numId w:val="6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Конструктивные</w:t>
      </w:r>
      <w:r w:rsidR="00B56FE2">
        <w:rPr>
          <w:rFonts w:eastAsia="Calibri"/>
          <w:lang w:eastAsia="en-US"/>
        </w:rPr>
        <w:t xml:space="preserve"> предложения</w:t>
      </w:r>
      <w:r w:rsidR="00161983">
        <w:rPr>
          <w:rFonts w:eastAsia="Calibri"/>
          <w:lang w:eastAsia="en-US"/>
        </w:rPr>
        <w:t>/гипотезы</w:t>
      </w:r>
      <w:r w:rsidR="00092A86">
        <w:rPr>
          <w:rFonts w:eastAsia="Calibri"/>
          <w:lang w:eastAsia="en-US"/>
        </w:rPr>
        <w:t xml:space="preserve"> по решению</w:t>
      </w:r>
      <w:r>
        <w:rPr>
          <w:rFonts w:eastAsia="Calibri"/>
          <w:lang w:eastAsia="en-US"/>
        </w:rPr>
        <w:t xml:space="preserve"> указанных</w:t>
      </w:r>
      <w:r w:rsidR="00B56FE2">
        <w:rPr>
          <w:rFonts w:eastAsia="Calibri"/>
          <w:lang w:eastAsia="en-US"/>
        </w:rPr>
        <w:t xml:space="preserve"> вами</w:t>
      </w:r>
      <w:r>
        <w:rPr>
          <w:rFonts w:eastAsia="Calibri"/>
          <w:lang w:eastAsia="en-US"/>
        </w:rPr>
        <w:t xml:space="preserve"> проблем.</w:t>
      </w:r>
    </w:p>
    <w:p w:rsidR="00EE37A8" w:rsidRPr="00220BB6" w:rsidRDefault="00EE37A8" w:rsidP="00EE37A8">
      <w:pPr>
        <w:ind w:left="1440"/>
        <w:contextualSpacing/>
        <w:rPr>
          <w:rFonts w:eastAsia="Calibri"/>
          <w:lang w:eastAsia="en-US"/>
        </w:rPr>
      </w:pPr>
    </w:p>
    <w:p w:rsidR="00EE37A8" w:rsidRDefault="00EE37A8" w:rsidP="00AF43BB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Чек-лист уникальностей:</w:t>
      </w:r>
    </w:p>
    <w:p w:rsidR="006431C2" w:rsidRDefault="00161983" w:rsidP="00EE37A8">
      <w:pPr>
        <w:numPr>
          <w:ilvl w:val="1"/>
          <w:numId w:val="6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Уникальные </w:t>
      </w:r>
      <w:r w:rsidR="006431C2">
        <w:rPr>
          <w:rFonts w:eastAsia="Calibri"/>
          <w:lang w:eastAsia="en-US"/>
        </w:rPr>
        <w:t>резервы региона:</w:t>
      </w:r>
      <w:r>
        <w:rPr>
          <w:rFonts w:eastAsia="Calibri"/>
          <w:lang w:eastAsia="en-US"/>
        </w:rPr>
        <w:t xml:space="preserve"> </w:t>
      </w:r>
      <w:r w:rsidR="00092A86">
        <w:rPr>
          <w:rFonts w:eastAsia="Calibri"/>
          <w:lang w:eastAsia="en-US"/>
        </w:rPr>
        <w:t>успешные практики</w:t>
      </w:r>
      <w:r w:rsidR="00B56FE2">
        <w:rPr>
          <w:rFonts w:eastAsia="Calibri"/>
          <w:lang w:eastAsia="en-US"/>
        </w:rPr>
        <w:t xml:space="preserve"> и решения</w:t>
      </w:r>
      <w:r>
        <w:rPr>
          <w:rFonts w:eastAsia="Calibri"/>
          <w:lang w:eastAsia="en-US"/>
        </w:rPr>
        <w:t xml:space="preserve"> в сферах</w:t>
      </w:r>
      <w:r w:rsidR="00092A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экологии, зеленой экономики и финансов,</w:t>
      </w:r>
      <w:r w:rsidR="00EE37A8">
        <w:rPr>
          <w:rFonts w:eastAsia="Calibri"/>
          <w:lang w:eastAsia="en-US"/>
        </w:rPr>
        <w:t xml:space="preserve"> правового регулирования на уровне региона, ВИЭ и транспорта</w:t>
      </w:r>
      <w:r>
        <w:rPr>
          <w:rFonts w:eastAsia="Calibri"/>
          <w:lang w:eastAsia="en-US"/>
        </w:rPr>
        <w:t xml:space="preserve">, </w:t>
      </w:r>
      <w:r w:rsidR="00EE37A8">
        <w:rPr>
          <w:rFonts w:eastAsia="Calibri"/>
          <w:lang w:eastAsia="en-US"/>
        </w:rPr>
        <w:t>наиболее эффективные примеры формирования</w:t>
      </w:r>
      <w:r>
        <w:rPr>
          <w:rFonts w:eastAsia="Calibri"/>
          <w:lang w:eastAsia="en-US"/>
        </w:rPr>
        <w:t xml:space="preserve"> устойчивого подхода в природопользовании, сельском хозяйстве, наиболее интересные примеры общественного участия, </w:t>
      </w:r>
      <w:r w:rsidR="00B56FE2">
        <w:rPr>
          <w:rFonts w:eastAsia="Calibri"/>
          <w:lang w:eastAsia="en-US"/>
        </w:rPr>
        <w:t>корпоративных</w:t>
      </w:r>
      <w:r w:rsidR="00092A86">
        <w:rPr>
          <w:rFonts w:eastAsia="Calibri"/>
          <w:lang w:eastAsia="en-US"/>
        </w:rPr>
        <w:t xml:space="preserve"> практик в локальном бизнесе, </w:t>
      </w:r>
      <w:r>
        <w:rPr>
          <w:rFonts w:eastAsia="Calibri"/>
          <w:lang w:eastAsia="en-US"/>
        </w:rPr>
        <w:t xml:space="preserve">экологического мониторинга, </w:t>
      </w:r>
      <w:r w:rsidR="00092A86">
        <w:rPr>
          <w:rFonts w:eastAsia="Calibri"/>
          <w:lang w:eastAsia="en-US"/>
        </w:rPr>
        <w:t xml:space="preserve">примеры успешных или перспективных </w:t>
      </w:r>
      <w:proofErr w:type="spellStart"/>
      <w:r w:rsidR="00092A86">
        <w:rPr>
          <w:rFonts w:eastAsia="Calibri"/>
          <w:lang w:eastAsia="en-US"/>
        </w:rPr>
        <w:t>стартапов</w:t>
      </w:r>
      <w:proofErr w:type="spellEnd"/>
      <w:r w:rsidR="00092A8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связанных с экологией.</w:t>
      </w:r>
      <w:r w:rsidR="006431C2">
        <w:rPr>
          <w:rFonts w:eastAsia="Calibri"/>
          <w:lang w:eastAsia="en-US"/>
        </w:rPr>
        <w:t xml:space="preserve"> </w:t>
      </w:r>
    </w:p>
    <w:p w:rsidR="00FC5A6D" w:rsidRDefault="00FC5A6D" w:rsidP="00FC5A6D">
      <w:pPr>
        <w:ind w:left="1440"/>
        <w:contextualSpacing/>
        <w:rPr>
          <w:rFonts w:eastAsia="Calibri"/>
          <w:lang w:eastAsia="en-US"/>
        </w:rPr>
      </w:pPr>
    </w:p>
    <w:p w:rsidR="00220BB6" w:rsidRPr="00FC5A6D" w:rsidRDefault="00FC5A6D" w:rsidP="00FC5A6D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Сферы указаны в качестве примера и не являются исчерпывающими и не исключают возможность анализа других сфер, связанных с экологической обстановкой в регионе</w:t>
      </w:r>
      <w:r w:rsidRPr="00FC5A6D">
        <w:rPr>
          <w:rFonts w:eastAsia="Calibri"/>
          <w:i/>
          <w:lang w:eastAsia="en-US"/>
        </w:rPr>
        <w:t xml:space="preserve">. </w:t>
      </w:r>
      <w:r w:rsidR="00161983" w:rsidRPr="00FC5A6D">
        <w:rPr>
          <w:rFonts w:eastAsia="Calibri"/>
          <w:i/>
          <w:lang w:eastAsia="en-US"/>
        </w:rPr>
        <w:t xml:space="preserve"> </w:t>
      </w:r>
    </w:p>
    <w:p w:rsidR="00B16CC0" w:rsidRDefault="00B16CC0" w:rsidP="00EE37A8">
      <w:pPr>
        <w:ind w:left="1080"/>
        <w:contextualSpacing/>
        <w:rPr>
          <w:rFonts w:eastAsia="Calibri"/>
          <w:lang w:eastAsia="en-US"/>
        </w:rPr>
      </w:pPr>
    </w:p>
    <w:p w:rsidR="00B16CC0" w:rsidRDefault="00B16CC0" w:rsidP="00220BB6">
      <w:pPr>
        <w:rPr>
          <w:bCs/>
          <w:i/>
          <w:iCs/>
          <w:lang w:eastAsia="en-US"/>
        </w:rPr>
      </w:pP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Критерии оценки: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1)</w:t>
      </w:r>
      <w:r w:rsidRPr="00220BB6">
        <w:rPr>
          <w:bCs/>
          <w:i/>
          <w:iCs/>
          <w:lang w:eastAsia="en-US"/>
        </w:rPr>
        <w:tab/>
        <w:t>Полнота изложения материала – 20%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2)</w:t>
      </w:r>
      <w:r w:rsidRPr="00220BB6">
        <w:rPr>
          <w:bCs/>
          <w:i/>
          <w:iCs/>
          <w:lang w:eastAsia="en-US"/>
        </w:rPr>
        <w:tab/>
        <w:t>Наличие аргументированных предложений – 20%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3)</w:t>
      </w:r>
      <w:r w:rsidRPr="00220BB6">
        <w:rPr>
          <w:bCs/>
          <w:i/>
          <w:iCs/>
          <w:lang w:eastAsia="en-US"/>
        </w:rPr>
        <w:tab/>
        <w:t>Наличие аналитической информации о текущей ситуации в регионе 15%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4)</w:t>
      </w:r>
      <w:r w:rsidRPr="00220BB6">
        <w:rPr>
          <w:bCs/>
          <w:i/>
          <w:iCs/>
          <w:lang w:eastAsia="en-US"/>
        </w:rPr>
        <w:tab/>
        <w:t xml:space="preserve">Наличие информации о программах и мерах в сфере </w:t>
      </w:r>
      <w:r w:rsidR="00EE37A8">
        <w:rPr>
          <w:bCs/>
          <w:i/>
          <w:iCs/>
          <w:lang w:eastAsia="en-US"/>
        </w:rPr>
        <w:t>экологии</w:t>
      </w:r>
      <w:r w:rsidRPr="00220BB6">
        <w:rPr>
          <w:bCs/>
          <w:i/>
          <w:iCs/>
          <w:lang w:eastAsia="en-US"/>
        </w:rPr>
        <w:t xml:space="preserve"> – 10%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5)</w:t>
      </w:r>
      <w:r w:rsidRPr="00220BB6">
        <w:rPr>
          <w:bCs/>
          <w:i/>
          <w:iCs/>
          <w:lang w:eastAsia="en-US"/>
        </w:rPr>
        <w:tab/>
        <w:t>Наличие контактов в бизнес сообществе и органах власти – 20%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6)</w:t>
      </w:r>
      <w:r w:rsidRPr="00220BB6">
        <w:rPr>
          <w:bCs/>
          <w:i/>
          <w:iCs/>
          <w:lang w:eastAsia="en-US"/>
        </w:rPr>
        <w:tab/>
        <w:t>Наличие механизма вовлечение вовлечения сообщества для решения поставленных задач – 15%</w:t>
      </w:r>
    </w:p>
    <w:p w:rsidR="00220BB6" w:rsidRPr="00220BB6" w:rsidRDefault="00220BB6" w:rsidP="00220BB6">
      <w:pPr>
        <w:rPr>
          <w:bCs/>
          <w:i/>
          <w:iCs/>
          <w:lang w:eastAsia="en-US"/>
        </w:rPr>
      </w:pPr>
    </w:p>
    <w:p w:rsidR="00BE724D" w:rsidRDefault="00220BB6" w:rsidP="00220BB6">
      <w:pPr>
        <w:rPr>
          <w:bCs/>
          <w:i/>
          <w:iCs/>
          <w:lang w:eastAsia="en-US"/>
        </w:rPr>
      </w:pPr>
      <w:r w:rsidRPr="00220BB6">
        <w:rPr>
          <w:bCs/>
          <w:i/>
          <w:iCs/>
          <w:lang w:eastAsia="en-US"/>
        </w:rPr>
        <w:t>Итого: 100%</w:t>
      </w:r>
    </w:p>
    <w:p w:rsidR="00B16CC0" w:rsidRDefault="00B16CC0" w:rsidP="00220BB6">
      <w:pPr>
        <w:rPr>
          <w:bCs/>
          <w:i/>
          <w:iCs/>
          <w:lang w:eastAsia="en-US"/>
        </w:rPr>
      </w:pPr>
    </w:p>
    <w:p w:rsidR="00B16CC0" w:rsidRDefault="00B16CC0" w:rsidP="00220BB6">
      <w:pPr>
        <w:rPr>
          <w:bCs/>
          <w:i/>
          <w:iCs/>
          <w:lang w:eastAsia="en-US"/>
        </w:rPr>
      </w:pPr>
    </w:p>
    <w:p w:rsidR="00220BB6" w:rsidRPr="00220BB6" w:rsidRDefault="00220BB6" w:rsidP="00220BB6">
      <w:pPr>
        <w:rPr>
          <w:bCs/>
          <w:i/>
          <w:iCs/>
          <w:lang w:eastAsia="en-US"/>
        </w:rPr>
      </w:pPr>
    </w:p>
    <w:p w:rsidR="00B015A6" w:rsidRPr="008D4595" w:rsidRDefault="00B015A6">
      <w:pPr>
        <w:spacing w:line="360" w:lineRule="auto"/>
        <w:ind w:right="40"/>
        <w:rPr>
          <w:sz w:val="18"/>
          <w:szCs w:val="18"/>
        </w:rPr>
      </w:pPr>
      <w:bookmarkStart w:id="0" w:name="_GoBack"/>
      <w:bookmarkEnd w:id="0"/>
    </w:p>
    <w:sectPr w:rsidR="00B015A6" w:rsidRPr="008D4595" w:rsidSect="00E12236">
      <w:type w:val="continuous"/>
      <w:pgSz w:w="11906" w:h="16838" w:code="9"/>
      <w:pgMar w:top="137" w:right="707" w:bottom="0" w:left="1134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DB" w:rsidRDefault="00F47ADB">
      <w:r>
        <w:separator/>
      </w:r>
    </w:p>
  </w:endnote>
  <w:endnote w:type="continuationSeparator" w:id="0">
    <w:p w:rsidR="00F47ADB" w:rsidRDefault="00F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F BeauSans Pro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8D0C46" w:rsidP="00FA2DDF">
    <w:pPr>
      <w:pStyle w:val="a5"/>
      <w:tabs>
        <w:tab w:val="left" w:pos="1183"/>
        <w:tab w:val="right" w:pos="992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5692585</wp:posOffset>
          </wp:positionH>
          <wp:positionV relativeFrom="paragraph">
            <wp:posOffset>122242</wp:posOffset>
          </wp:positionV>
          <wp:extent cx="432707" cy="359229"/>
          <wp:effectExtent l="0" t="0" r="5715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6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5815330</wp:posOffset>
              </wp:positionH>
              <wp:positionV relativeFrom="paragraph">
                <wp:posOffset>146685</wp:posOffset>
              </wp:positionV>
              <wp:extent cx="381000" cy="24765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C35478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B015A6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57.9pt;margin-top:11.5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" filled="f" stroked="f" strokeweight=".5pt">
              <v:path arrowok="t"/>
              <v:textbox>
                <w:txbxContent>
                  <w:p w:rsidR="008D0C46" w:rsidRPr="00F77C38" w:rsidRDefault="00FC3880" w:rsidP="00C35478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B015A6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2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5F76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5881370</wp:posOffset>
              </wp:positionH>
              <wp:positionV relativeFrom="paragraph">
                <wp:posOffset>73660</wp:posOffset>
              </wp:positionV>
              <wp:extent cx="381000" cy="24765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B3505E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B015A6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463.1pt;margin-top:5.8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" filled="f" stroked="f" strokeweight=".5pt">
              <v:path arrowok="t"/>
              <v:textbox>
                <w:txbxContent>
                  <w:p w:rsidR="008D0C46" w:rsidRPr="00F77C38" w:rsidRDefault="00FC3880" w:rsidP="00B3505E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B015A6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1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D0C4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5772785</wp:posOffset>
          </wp:positionH>
          <wp:positionV relativeFrom="paragraph">
            <wp:posOffset>49852</wp:posOffset>
          </wp:positionV>
          <wp:extent cx="432707" cy="359229"/>
          <wp:effectExtent l="0" t="0" r="5715" b="317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DB" w:rsidRDefault="00F47ADB">
      <w:r>
        <w:separator/>
      </w:r>
    </w:p>
  </w:footnote>
  <w:footnote w:type="continuationSeparator" w:id="0">
    <w:p w:rsidR="00F47ADB" w:rsidRDefault="00F4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FC3880" w:rsidP="00732497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D0C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D0C46" w:rsidRDefault="008D0C46" w:rsidP="00CE2C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46" w:rsidRDefault="008D0C46" w:rsidP="00004F7E">
    <w:pPr>
      <w:pStyle w:val="a3"/>
      <w:ind w:right="2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2"/>
      <w:gridCol w:w="5192"/>
    </w:tblGrid>
    <w:tr w:rsidR="008D0C46" w:rsidRPr="00E12236" w:rsidTr="00EC04F7">
      <w:trPr>
        <w:trHeight w:val="1319"/>
      </w:trPr>
      <w:tc>
        <w:tcPr>
          <w:tcW w:w="5192" w:type="dxa"/>
        </w:tcPr>
        <w:p w:rsidR="008D0C46" w:rsidRPr="00E12236" w:rsidRDefault="008D0C46" w:rsidP="0051754D">
          <w:pPr>
            <w:spacing w:line="360" w:lineRule="auto"/>
            <w:rPr>
              <w:rFonts w:ascii="PF BeauSans Pro Thin" w:hAnsi="PF BeauSans Pro Thin"/>
              <w:bCs/>
              <w:i/>
              <w:color w:val="000000"/>
              <w:sz w:val="20"/>
              <w:lang w:eastAsia="en-US"/>
            </w:rPr>
          </w:pPr>
        </w:p>
        <w:p w:rsidR="008D0C46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 xml:space="preserve">Уважаемый </w:t>
          </w:r>
          <w:r w:rsidR="000C62AD">
            <w:rPr>
              <w:rFonts w:ascii="PF BeauSans Pro Thin" w:hAnsi="PF BeauSans Pro Thin"/>
              <w:i/>
              <w:sz w:val="16"/>
              <w:szCs w:val="16"/>
            </w:rPr>
            <w:t>участник открытого отбора</w:t>
          </w:r>
          <w:r w:rsidRPr="00E12236">
            <w:rPr>
              <w:rFonts w:ascii="PF BeauSans Pro Thin" w:hAnsi="PF BeauSans Pro Thin"/>
              <w:sz w:val="16"/>
              <w:szCs w:val="16"/>
            </w:rPr>
            <w:t>!</w:t>
          </w:r>
        </w:p>
        <w:p w:rsidR="008D0C46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i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>Вся указываемая Вами информация является конфиденциальной.</w:t>
          </w:r>
        </w:p>
        <w:p w:rsidR="009E7830" w:rsidRPr="00E12236" w:rsidRDefault="008D0C46" w:rsidP="0051754D">
          <w:pPr>
            <w:suppressAutoHyphens/>
            <w:spacing w:before="0"/>
            <w:jc w:val="left"/>
            <w:rPr>
              <w:rFonts w:ascii="PF BeauSans Pro Thin" w:hAnsi="PF BeauSans Pro Thin"/>
              <w:i/>
              <w:sz w:val="16"/>
              <w:szCs w:val="16"/>
            </w:rPr>
          </w:pPr>
          <w:r w:rsidRPr="00E12236">
            <w:rPr>
              <w:rFonts w:ascii="PF BeauSans Pro Thin" w:hAnsi="PF BeauSans Pro Thin"/>
              <w:i/>
              <w:sz w:val="16"/>
              <w:szCs w:val="16"/>
            </w:rPr>
            <w:t>Организация гарантирует сохранность изложенных Вами сведений</w:t>
          </w:r>
          <w:r w:rsidR="009D6933">
            <w:rPr>
              <w:rFonts w:ascii="PF BeauSans Pro Thin" w:hAnsi="PF BeauSans Pro Thin"/>
              <w:i/>
              <w:sz w:val="16"/>
              <w:szCs w:val="16"/>
            </w:rPr>
            <w:t xml:space="preserve"> </w:t>
          </w:r>
          <w:r w:rsidRPr="00E12236">
            <w:rPr>
              <w:rFonts w:ascii="PF BeauSans Pro Thin" w:hAnsi="PF BeauSans Pro Thin"/>
              <w:i/>
              <w:sz w:val="16"/>
              <w:szCs w:val="16"/>
            </w:rPr>
            <w:t>и не будет использовать их в других целях, кроме как для взаимовыгодного сотрудничества.</w:t>
          </w:r>
        </w:p>
        <w:p w:rsidR="008D0C46" w:rsidRPr="00E12236" w:rsidRDefault="008D0C46" w:rsidP="0051754D">
          <w:pPr>
            <w:pStyle w:val="a3"/>
            <w:tabs>
              <w:tab w:val="right" w:pos="9808"/>
            </w:tabs>
            <w:rPr>
              <w:rFonts w:ascii="PF BeauSans Pro Thin" w:hAnsi="PF BeauSans Pro Thin"/>
            </w:rPr>
          </w:pPr>
        </w:p>
      </w:tc>
      <w:tc>
        <w:tcPr>
          <w:tcW w:w="5192" w:type="dxa"/>
        </w:tcPr>
        <w:p w:rsidR="008D0C46" w:rsidRPr="00E12236" w:rsidRDefault="008D0C46" w:rsidP="0051754D">
          <w:pPr>
            <w:pStyle w:val="a3"/>
            <w:tabs>
              <w:tab w:val="right" w:pos="9808"/>
            </w:tabs>
            <w:jc w:val="right"/>
            <w:rPr>
              <w:rFonts w:ascii="PF BeauSans Pro Thin" w:hAnsi="PF BeauSans Pro Thin"/>
            </w:rPr>
          </w:pPr>
          <w:r w:rsidRPr="00E12236">
            <w:rPr>
              <w:rFonts w:ascii="PF BeauSans Pro Thin" w:hAnsi="PF BeauSans Pro Thin"/>
              <w:noProof/>
            </w:rPr>
            <w:drawing>
              <wp:inline distT="0" distB="0" distL="0" distR="0">
                <wp:extent cx="2174400" cy="853168"/>
                <wp:effectExtent l="0" t="0" r="0" b="444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400" cy="85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0C46" w:rsidRPr="00E12236" w:rsidRDefault="008D0C46" w:rsidP="00EC04F7">
    <w:pPr>
      <w:pStyle w:val="a3"/>
      <w:tabs>
        <w:tab w:val="clear" w:pos="9355"/>
        <w:tab w:val="left" w:pos="2835"/>
        <w:tab w:val="left" w:pos="6620"/>
      </w:tabs>
      <w:jc w:val="right"/>
      <w:rPr>
        <w:rFonts w:ascii="PF BeauSans Pro Thin" w:hAnsi="PF BeauSans Pro Thin"/>
        <w:sz w:val="20"/>
        <w:szCs w:val="20"/>
      </w:rPr>
    </w:pPr>
    <w:r w:rsidRPr="00E12236">
      <w:rPr>
        <w:rFonts w:ascii="PF BeauSans Pro Thin" w:hAnsi="PF BeauSans Pro Thin"/>
      </w:rPr>
      <w:tab/>
    </w:r>
    <w:r w:rsidRPr="00E12236">
      <w:rPr>
        <w:rFonts w:ascii="PF BeauSans Pro Thin" w:hAnsi="PF BeauSans Pro Th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44280B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  <w:i w:val="0"/>
        <w:color w:val="auto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u w:val="none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3065"/>
        </w:tabs>
        <w:ind w:left="272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75C0FDF"/>
    <w:multiLevelType w:val="multilevel"/>
    <w:tmpl w:val="F152681C"/>
    <w:lvl w:ilvl="0">
      <w:start w:val="1"/>
      <w:numFmt w:val="decimal"/>
      <w:pStyle w:val="-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  <w:rPr>
        <w:rFonts w:hint="default"/>
      </w:rPr>
    </w:lvl>
  </w:abstractNum>
  <w:abstractNum w:abstractNumId="2">
    <w:nsid w:val="24091369"/>
    <w:multiLevelType w:val="hybridMultilevel"/>
    <w:tmpl w:val="98823CBC"/>
    <w:lvl w:ilvl="0" w:tplc="FFFFFFFF">
      <w:start w:val="1"/>
      <w:numFmt w:val="bullet"/>
      <w:pStyle w:val="-0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2F1C7193"/>
    <w:multiLevelType w:val="hybridMultilevel"/>
    <w:tmpl w:val="D84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70DEA"/>
    <w:multiLevelType w:val="multilevel"/>
    <w:tmpl w:val="56045F88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szCs w:val="24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lowerLetter"/>
      <w:pStyle w:val="Level3"/>
      <w:suff w:val="space"/>
      <w:lvlText w:val="(%3)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5">
    <w:nsid w:val="59DB63BE"/>
    <w:multiLevelType w:val="hybridMultilevel"/>
    <w:tmpl w:val="8ABA8C34"/>
    <w:lvl w:ilvl="0" w:tplc="1014144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0731"/>
    <w:multiLevelType w:val="hybridMultilevel"/>
    <w:tmpl w:val="7DE4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Level1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18"/>
          <w:szCs w:val="18"/>
        </w:rPr>
      </w:lvl>
    </w:lvlOverride>
    <w:lvlOverride w:ilvl="1">
      <w:lvl w:ilvl="1">
        <w:start w:val="1"/>
        <w:numFmt w:val="decimal"/>
        <w:pStyle w:val="Level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0000"/>
          <w:sz w:val="18"/>
          <w:szCs w:val="18"/>
        </w:rPr>
      </w:lvl>
    </w:lvlOverride>
    <w:lvlOverride w:ilvl="2">
      <w:lvl w:ilvl="2">
        <w:start w:val="1"/>
        <w:numFmt w:val="lowerLetter"/>
        <w:pStyle w:val="Level3"/>
        <w:suff w:val="space"/>
        <w:lvlText w:val="(%3)"/>
        <w:lvlJc w:val="left"/>
        <w:pPr>
          <w:ind w:left="0" w:firstLine="0"/>
        </w:pPr>
        <w:rPr>
          <w:rFonts w:ascii="Arial" w:hAnsi="Arial" w:hint="default"/>
          <w:sz w:val="18"/>
          <w:szCs w:val="18"/>
          <w:lang w:val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1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6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41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46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1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76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F"/>
    <w:rsid w:val="00004F7E"/>
    <w:rsid w:val="00010871"/>
    <w:rsid w:val="0001273E"/>
    <w:rsid w:val="00012C91"/>
    <w:rsid w:val="000202DA"/>
    <w:rsid w:val="0002352C"/>
    <w:rsid w:val="0002492B"/>
    <w:rsid w:val="00025D8F"/>
    <w:rsid w:val="00027F90"/>
    <w:rsid w:val="00030A04"/>
    <w:rsid w:val="00035703"/>
    <w:rsid w:val="00040630"/>
    <w:rsid w:val="000449B7"/>
    <w:rsid w:val="000462DC"/>
    <w:rsid w:val="000515D1"/>
    <w:rsid w:val="00051762"/>
    <w:rsid w:val="00053063"/>
    <w:rsid w:val="0005448C"/>
    <w:rsid w:val="00054C68"/>
    <w:rsid w:val="00077045"/>
    <w:rsid w:val="000802E9"/>
    <w:rsid w:val="00085477"/>
    <w:rsid w:val="000922A3"/>
    <w:rsid w:val="00092A86"/>
    <w:rsid w:val="00092BB5"/>
    <w:rsid w:val="00093ED1"/>
    <w:rsid w:val="00096A77"/>
    <w:rsid w:val="00097153"/>
    <w:rsid w:val="000A629F"/>
    <w:rsid w:val="000C21F9"/>
    <w:rsid w:val="000C62AD"/>
    <w:rsid w:val="000C66B5"/>
    <w:rsid w:val="000C6B04"/>
    <w:rsid w:val="000D5818"/>
    <w:rsid w:val="000D6254"/>
    <w:rsid w:val="000D7D02"/>
    <w:rsid w:val="000E31A9"/>
    <w:rsid w:val="000E45B1"/>
    <w:rsid w:val="000E4ECE"/>
    <w:rsid w:val="000F526F"/>
    <w:rsid w:val="000F7CB7"/>
    <w:rsid w:val="00103BFE"/>
    <w:rsid w:val="00117571"/>
    <w:rsid w:val="001274FF"/>
    <w:rsid w:val="00130476"/>
    <w:rsid w:val="00133F38"/>
    <w:rsid w:val="001358F1"/>
    <w:rsid w:val="0013658E"/>
    <w:rsid w:val="001415E3"/>
    <w:rsid w:val="00147961"/>
    <w:rsid w:val="00150882"/>
    <w:rsid w:val="00153A82"/>
    <w:rsid w:val="0015774B"/>
    <w:rsid w:val="00161983"/>
    <w:rsid w:val="00164575"/>
    <w:rsid w:val="0016632E"/>
    <w:rsid w:val="001774D9"/>
    <w:rsid w:val="001816C9"/>
    <w:rsid w:val="0018298B"/>
    <w:rsid w:val="00183CDF"/>
    <w:rsid w:val="00190595"/>
    <w:rsid w:val="00192428"/>
    <w:rsid w:val="0019334D"/>
    <w:rsid w:val="00193A51"/>
    <w:rsid w:val="00193F9D"/>
    <w:rsid w:val="00195981"/>
    <w:rsid w:val="001A27E7"/>
    <w:rsid w:val="001C178F"/>
    <w:rsid w:val="001C4DF8"/>
    <w:rsid w:val="001D2CEC"/>
    <w:rsid w:val="001D2D5B"/>
    <w:rsid w:val="001D631B"/>
    <w:rsid w:val="001D688F"/>
    <w:rsid w:val="001D6967"/>
    <w:rsid w:val="001E00C7"/>
    <w:rsid w:val="001E1A4A"/>
    <w:rsid w:val="001E271F"/>
    <w:rsid w:val="001E2832"/>
    <w:rsid w:val="001E6733"/>
    <w:rsid w:val="001E6B62"/>
    <w:rsid w:val="001E72FA"/>
    <w:rsid w:val="001E7702"/>
    <w:rsid w:val="001F00B8"/>
    <w:rsid w:val="001F39D3"/>
    <w:rsid w:val="001F43B5"/>
    <w:rsid w:val="001F5141"/>
    <w:rsid w:val="001F77BE"/>
    <w:rsid w:val="00200B73"/>
    <w:rsid w:val="0020165F"/>
    <w:rsid w:val="00203DD6"/>
    <w:rsid w:val="002133CA"/>
    <w:rsid w:val="00216B0C"/>
    <w:rsid w:val="00220BB6"/>
    <w:rsid w:val="002314E6"/>
    <w:rsid w:val="002322DA"/>
    <w:rsid w:val="00233EF8"/>
    <w:rsid w:val="00234F42"/>
    <w:rsid w:val="002350A6"/>
    <w:rsid w:val="00235FAC"/>
    <w:rsid w:val="00241B8B"/>
    <w:rsid w:val="0024235F"/>
    <w:rsid w:val="002436B6"/>
    <w:rsid w:val="0024517C"/>
    <w:rsid w:val="00245803"/>
    <w:rsid w:val="00246DF4"/>
    <w:rsid w:val="0026314F"/>
    <w:rsid w:val="00263F75"/>
    <w:rsid w:val="00264CD9"/>
    <w:rsid w:val="00275F0D"/>
    <w:rsid w:val="00281513"/>
    <w:rsid w:val="00283A7C"/>
    <w:rsid w:val="00286407"/>
    <w:rsid w:val="00295065"/>
    <w:rsid w:val="002A1546"/>
    <w:rsid w:val="002B12DD"/>
    <w:rsid w:val="002B412E"/>
    <w:rsid w:val="002B5D9A"/>
    <w:rsid w:val="002C1CE4"/>
    <w:rsid w:val="002C6592"/>
    <w:rsid w:val="002D2A64"/>
    <w:rsid w:val="002E2055"/>
    <w:rsid w:val="002E4549"/>
    <w:rsid w:val="002E60C0"/>
    <w:rsid w:val="002E6C7F"/>
    <w:rsid w:val="002F545E"/>
    <w:rsid w:val="003012D1"/>
    <w:rsid w:val="0030219A"/>
    <w:rsid w:val="00302C12"/>
    <w:rsid w:val="003040E2"/>
    <w:rsid w:val="003074FE"/>
    <w:rsid w:val="0031148F"/>
    <w:rsid w:val="003115CB"/>
    <w:rsid w:val="00311EE7"/>
    <w:rsid w:val="0031388C"/>
    <w:rsid w:val="003160A5"/>
    <w:rsid w:val="00321728"/>
    <w:rsid w:val="00322DCD"/>
    <w:rsid w:val="003242B7"/>
    <w:rsid w:val="00327B5C"/>
    <w:rsid w:val="003345AA"/>
    <w:rsid w:val="00334ED5"/>
    <w:rsid w:val="003373B7"/>
    <w:rsid w:val="00337F91"/>
    <w:rsid w:val="00341850"/>
    <w:rsid w:val="00341EAE"/>
    <w:rsid w:val="00342E74"/>
    <w:rsid w:val="003431DE"/>
    <w:rsid w:val="00353C64"/>
    <w:rsid w:val="00356F03"/>
    <w:rsid w:val="003574F0"/>
    <w:rsid w:val="003614E3"/>
    <w:rsid w:val="00371553"/>
    <w:rsid w:val="00371E3C"/>
    <w:rsid w:val="00373DB8"/>
    <w:rsid w:val="00382A16"/>
    <w:rsid w:val="00386CBE"/>
    <w:rsid w:val="00387068"/>
    <w:rsid w:val="003937C4"/>
    <w:rsid w:val="003A1130"/>
    <w:rsid w:val="003A2B23"/>
    <w:rsid w:val="003A68CE"/>
    <w:rsid w:val="003B0163"/>
    <w:rsid w:val="003B4C00"/>
    <w:rsid w:val="003B5213"/>
    <w:rsid w:val="003B7E74"/>
    <w:rsid w:val="003C339F"/>
    <w:rsid w:val="003D0BA0"/>
    <w:rsid w:val="003D62C0"/>
    <w:rsid w:val="003E0FC7"/>
    <w:rsid w:val="003E3BF9"/>
    <w:rsid w:val="003E7C5A"/>
    <w:rsid w:val="003F1B63"/>
    <w:rsid w:val="003F3F7E"/>
    <w:rsid w:val="003F514B"/>
    <w:rsid w:val="003F7B90"/>
    <w:rsid w:val="00400DE0"/>
    <w:rsid w:val="00401659"/>
    <w:rsid w:val="00401FD6"/>
    <w:rsid w:val="00405931"/>
    <w:rsid w:val="00407A19"/>
    <w:rsid w:val="004123CD"/>
    <w:rsid w:val="00420BE4"/>
    <w:rsid w:val="0042122B"/>
    <w:rsid w:val="0042144C"/>
    <w:rsid w:val="00426E60"/>
    <w:rsid w:val="00432586"/>
    <w:rsid w:val="00433501"/>
    <w:rsid w:val="004339F2"/>
    <w:rsid w:val="00441F31"/>
    <w:rsid w:val="004468F3"/>
    <w:rsid w:val="00453E14"/>
    <w:rsid w:val="00454ADB"/>
    <w:rsid w:val="00456498"/>
    <w:rsid w:val="00456614"/>
    <w:rsid w:val="004572E0"/>
    <w:rsid w:val="004804F4"/>
    <w:rsid w:val="00485FA1"/>
    <w:rsid w:val="00491769"/>
    <w:rsid w:val="004917C7"/>
    <w:rsid w:val="00495E40"/>
    <w:rsid w:val="00496AE8"/>
    <w:rsid w:val="00497E3D"/>
    <w:rsid w:val="004A2C53"/>
    <w:rsid w:val="004A5785"/>
    <w:rsid w:val="004A6C93"/>
    <w:rsid w:val="004A7E35"/>
    <w:rsid w:val="004B037F"/>
    <w:rsid w:val="004B584F"/>
    <w:rsid w:val="004B6FAC"/>
    <w:rsid w:val="004C3447"/>
    <w:rsid w:val="004D359B"/>
    <w:rsid w:val="004E22C4"/>
    <w:rsid w:val="004E392A"/>
    <w:rsid w:val="004F192E"/>
    <w:rsid w:val="004F1C26"/>
    <w:rsid w:val="004F203D"/>
    <w:rsid w:val="004F3BE3"/>
    <w:rsid w:val="004F5133"/>
    <w:rsid w:val="004F5646"/>
    <w:rsid w:val="004F7854"/>
    <w:rsid w:val="00501A2E"/>
    <w:rsid w:val="00501DED"/>
    <w:rsid w:val="00502FB9"/>
    <w:rsid w:val="00503376"/>
    <w:rsid w:val="00507078"/>
    <w:rsid w:val="00507FCD"/>
    <w:rsid w:val="00515897"/>
    <w:rsid w:val="0051754D"/>
    <w:rsid w:val="00522D6A"/>
    <w:rsid w:val="0052422F"/>
    <w:rsid w:val="005271E0"/>
    <w:rsid w:val="00531B7E"/>
    <w:rsid w:val="00544341"/>
    <w:rsid w:val="00547BDE"/>
    <w:rsid w:val="0055114A"/>
    <w:rsid w:val="00555D03"/>
    <w:rsid w:val="00564627"/>
    <w:rsid w:val="005723F1"/>
    <w:rsid w:val="0057244F"/>
    <w:rsid w:val="00572C9E"/>
    <w:rsid w:val="00573200"/>
    <w:rsid w:val="00574431"/>
    <w:rsid w:val="00575800"/>
    <w:rsid w:val="005772DF"/>
    <w:rsid w:val="00581A67"/>
    <w:rsid w:val="00584106"/>
    <w:rsid w:val="005846CB"/>
    <w:rsid w:val="00587376"/>
    <w:rsid w:val="00587845"/>
    <w:rsid w:val="00591223"/>
    <w:rsid w:val="00591EFB"/>
    <w:rsid w:val="00596576"/>
    <w:rsid w:val="005A396C"/>
    <w:rsid w:val="005B2B88"/>
    <w:rsid w:val="005B60EC"/>
    <w:rsid w:val="005B6B97"/>
    <w:rsid w:val="005C1D41"/>
    <w:rsid w:val="005C3FB4"/>
    <w:rsid w:val="005C41F8"/>
    <w:rsid w:val="005C5618"/>
    <w:rsid w:val="005C5A57"/>
    <w:rsid w:val="005C783A"/>
    <w:rsid w:val="005D0347"/>
    <w:rsid w:val="005D1904"/>
    <w:rsid w:val="005D7114"/>
    <w:rsid w:val="005D7E84"/>
    <w:rsid w:val="005E178E"/>
    <w:rsid w:val="005E2662"/>
    <w:rsid w:val="005E697F"/>
    <w:rsid w:val="005E7305"/>
    <w:rsid w:val="005E7C99"/>
    <w:rsid w:val="005F0DC1"/>
    <w:rsid w:val="005F763A"/>
    <w:rsid w:val="00600B03"/>
    <w:rsid w:val="00601162"/>
    <w:rsid w:val="00604E43"/>
    <w:rsid w:val="0061229F"/>
    <w:rsid w:val="006149E4"/>
    <w:rsid w:val="00617BF3"/>
    <w:rsid w:val="00620510"/>
    <w:rsid w:val="006346EC"/>
    <w:rsid w:val="00634E7D"/>
    <w:rsid w:val="00635F7C"/>
    <w:rsid w:val="006431C2"/>
    <w:rsid w:val="00647DAC"/>
    <w:rsid w:val="006515ED"/>
    <w:rsid w:val="0065178C"/>
    <w:rsid w:val="00653B63"/>
    <w:rsid w:val="006554A6"/>
    <w:rsid w:val="00662CDD"/>
    <w:rsid w:val="00662FE8"/>
    <w:rsid w:val="00672FDE"/>
    <w:rsid w:val="00676FC0"/>
    <w:rsid w:val="006775C9"/>
    <w:rsid w:val="00681B6E"/>
    <w:rsid w:val="00683981"/>
    <w:rsid w:val="00690FFB"/>
    <w:rsid w:val="00694833"/>
    <w:rsid w:val="006A3E18"/>
    <w:rsid w:val="006A4FBB"/>
    <w:rsid w:val="006C271B"/>
    <w:rsid w:val="006C4084"/>
    <w:rsid w:val="006C6356"/>
    <w:rsid w:val="006C6451"/>
    <w:rsid w:val="006D0355"/>
    <w:rsid w:val="006D22E6"/>
    <w:rsid w:val="006D3575"/>
    <w:rsid w:val="006D5DDC"/>
    <w:rsid w:val="006E1E52"/>
    <w:rsid w:val="006E456B"/>
    <w:rsid w:val="006E666C"/>
    <w:rsid w:val="006F047D"/>
    <w:rsid w:val="006F3240"/>
    <w:rsid w:val="006F41E4"/>
    <w:rsid w:val="006F714F"/>
    <w:rsid w:val="006F787F"/>
    <w:rsid w:val="0070062E"/>
    <w:rsid w:val="0070604A"/>
    <w:rsid w:val="007075B7"/>
    <w:rsid w:val="007124AB"/>
    <w:rsid w:val="00712779"/>
    <w:rsid w:val="00717933"/>
    <w:rsid w:val="007202A0"/>
    <w:rsid w:val="00721D7A"/>
    <w:rsid w:val="00722AD8"/>
    <w:rsid w:val="007234C5"/>
    <w:rsid w:val="00725A50"/>
    <w:rsid w:val="00725ABB"/>
    <w:rsid w:val="00732497"/>
    <w:rsid w:val="00754F08"/>
    <w:rsid w:val="0076445D"/>
    <w:rsid w:val="00767107"/>
    <w:rsid w:val="00770D3A"/>
    <w:rsid w:val="0077113C"/>
    <w:rsid w:val="007722E7"/>
    <w:rsid w:val="0077236C"/>
    <w:rsid w:val="00775406"/>
    <w:rsid w:val="00785345"/>
    <w:rsid w:val="00785F6C"/>
    <w:rsid w:val="007866BA"/>
    <w:rsid w:val="007874AE"/>
    <w:rsid w:val="00791A6C"/>
    <w:rsid w:val="00795A4F"/>
    <w:rsid w:val="00796229"/>
    <w:rsid w:val="00797299"/>
    <w:rsid w:val="007A5961"/>
    <w:rsid w:val="007A76B7"/>
    <w:rsid w:val="007B5792"/>
    <w:rsid w:val="007C27D9"/>
    <w:rsid w:val="007D0041"/>
    <w:rsid w:val="007D5F5D"/>
    <w:rsid w:val="007E06C6"/>
    <w:rsid w:val="007E75B6"/>
    <w:rsid w:val="0080513C"/>
    <w:rsid w:val="008052C5"/>
    <w:rsid w:val="00806109"/>
    <w:rsid w:val="00813187"/>
    <w:rsid w:val="0082038A"/>
    <w:rsid w:val="00831266"/>
    <w:rsid w:val="00836F7E"/>
    <w:rsid w:val="008440A8"/>
    <w:rsid w:val="00845080"/>
    <w:rsid w:val="00847F71"/>
    <w:rsid w:val="00850A15"/>
    <w:rsid w:val="00853A74"/>
    <w:rsid w:val="00861276"/>
    <w:rsid w:val="008620DC"/>
    <w:rsid w:val="00864D71"/>
    <w:rsid w:val="00866C51"/>
    <w:rsid w:val="0087073C"/>
    <w:rsid w:val="008712E2"/>
    <w:rsid w:val="0087203B"/>
    <w:rsid w:val="0088433B"/>
    <w:rsid w:val="0088495C"/>
    <w:rsid w:val="00892575"/>
    <w:rsid w:val="0089460A"/>
    <w:rsid w:val="008B48B8"/>
    <w:rsid w:val="008C2C1A"/>
    <w:rsid w:val="008C4B24"/>
    <w:rsid w:val="008C5CB3"/>
    <w:rsid w:val="008C67AB"/>
    <w:rsid w:val="008D0C46"/>
    <w:rsid w:val="008D4595"/>
    <w:rsid w:val="008D58D9"/>
    <w:rsid w:val="008D7900"/>
    <w:rsid w:val="008E225D"/>
    <w:rsid w:val="008E5AAD"/>
    <w:rsid w:val="008E7EC9"/>
    <w:rsid w:val="008E7FEF"/>
    <w:rsid w:val="008F31BC"/>
    <w:rsid w:val="008F498A"/>
    <w:rsid w:val="008F543D"/>
    <w:rsid w:val="008F5B1C"/>
    <w:rsid w:val="008F5EF2"/>
    <w:rsid w:val="008F7B00"/>
    <w:rsid w:val="00904AD7"/>
    <w:rsid w:val="00905228"/>
    <w:rsid w:val="00905DE3"/>
    <w:rsid w:val="009118B2"/>
    <w:rsid w:val="009123DD"/>
    <w:rsid w:val="0091382B"/>
    <w:rsid w:val="00914894"/>
    <w:rsid w:val="00914961"/>
    <w:rsid w:val="00915A7F"/>
    <w:rsid w:val="0091661F"/>
    <w:rsid w:val="00917AD4"/>
    <w:rsid w:val="00920E27"/>
    <w:rsid w:val="009212C6"/>
    <w:rsid w:val="009317D1"/>
    <w:rsid w:val="0093572F"/>
    <w:rsid w:val="00937EE9"/>
    <w:rsid w:val="00940032"/>
    <w:rsid w:val="0094169F"/>
    <w:rsid w:val="009473AB"/>
    <w:rsid w:val="00947A3C"/>
    <w:rsid w:val="00950554"/>
    <w:rsid w:val="00952A44"/>
    <w:rsid w:val="00953E91"/>
    <w:rsid w:val="009560D6"/>
    <w:rsid w:val="00960D6E"/>
    <w:rsid w:val="009655E3"/>
    <w:rsid w:val="00966997"/>
    <w:rsid w:val="009708BE"/>
    <w:rsid w:val="00980652"/>
    <w:rsid w:val="0098201E"/>
    <w:rsid w:val="00983B97"/>
    <w:rsid w:val="0099260B"/>
    <w:rsid w:val="00997030"/>
    <w:rsid w:val="009A3F88"/>
    <w:rsid w:val="009A5288"/>
    <w:rsid w:val="009A66CA"/>
    <w:rsid w:val="009B0BD6"/>
    <w:rsid w:val="009B102E"/>
    <w:rsid w:val="009B1799"/>
    <w:rsid w:val="009C0133"/>
    <w:rsid w:val="009D1796"/>
    <w:rsid w:val="009D4E62"/>
    <w:rsid w:val="009D6933"/>
    <w:rsid w:val="009E2B89"/>
    <w:rsid w:val="009E3815"/>
    <w:rsid w:val="009E38C1"/>
    <w:rsid w:val="009E7830"/>
    <w:rsid w:val="009F3EB3"/>
    <w:rsid w:val="009F4099"/>
    <w:rsid w:val="009F59B8"/>
    <w:rsid w:val="00A06A51"/>
    <w:rsid w:val="00A07710"/>
    <w:rsid w:val="00A1208B"/>
    <w:rsid w:val="00A21381"/>
    <w:rsid w:val="00A21CA7"/>
    <w:rsid w:val="00A30430"/>
    <w:rsid w:val="00A37551"/>
    <w:rsid w:val="00A37D5A"/>
    <w:rsid w:val="00A47D05"/>
    <w:rsid w:val="00A50BB9"/>
    <w:rsid w:val="00A511D1"/>
    <w:rsid w:val="00A51813"/>
    <w:rsid w:val="00A5570D"/>
    <w:rsid w:val="00A6145B"/>
    <w:rsid w:val="00A61D35"/>
    <w:rsid w:val="00A62752"/>
    <w:rsid w:val="00A708A9"/>
    <w:rsid w:val="00A70D1A"/>
    <w:rsid w:val="00A73D15"/>
    <w:rsid w:val="00A75C05"/>
    <w:rsid w:val="00A85263"/>
    <w:rsid w:val="00A97ADB"/>
    <w:rsid w:val="00AA0BE3"/>
    <w:rsid w:val="00AA2EE1"/>
    <w:rsid w:val="00AB230C"/>
    <w:rsid w:val="00AB27D7"/>
    <w:rsid w:val="00AB5A3A"/>
    <w:rsid w:val="00AC2AFA"/>
    <w:rsid w:val="00AC3746"/>
    <w:rsid w:val="00AD091D"/>
    <w:rsid w:val="00AD1D03"/>
    <w:rsid w:val="00AD7F71"/>
    <w:rsid w:val="00AE08CA"/>
    <w:rsid w:val="00AE6505"/>
    <w:rsid w:val="00AE7AEE"/>
    <w:rsid w:val="00AF0A87"/>
    <w:rsid w:val="00AF30F2"/>
    <w:rsid w:val="00AF43BB"/>
    <w:rsid w:val="00B015A6"/>
    <w:rsid w:val="00B05E57"/>
    <w:rsid w:val="00B110F8"/>
    <w:rsid w:val="00B1629E"/>
    <w:rsid w:val="00B16CC0"/>
    <w:rsid w:val="00B21901"/>
    <w:rsid w:val="00B241CB"/>
    <w:rsid w:val="00B266DA"/>
    <w:rsid w:val="00B2685E"/>
    <w:rsid w:val="00B26D08"/>
    <w:rsid w:val="00B3183D"/>
    <w:rsid w:val="00B34966"/>
    <w:rsid w:val="00B3505E"/>
    <w:rsid w:val="00B361DF"/>
    <w:rsid w:val="00B41621"/>
    <w:rsid w:val="00B4276F"/>
    <w:rsid w:val="00B4426B"/>
    <w:rsid w:val="00B54366"/>
    <w:rsid w:val="00B551BB"/>
    <w:rsid w:val="00B55484"/>
    <w:rsid w:val="00B56FE2"/>
    <w:rsid w:val="00B6656B"/>
    <w:rsid w:val="00B66EED"/>
    <w:rsid w:val="00B702EA"/>
    <w:rsid w:val="00B7239C"/>
    <w:rsid w:val="00B73ED9"/>
    <w:rsid w:val="00B747A4"/>
    <w:rsid w:val="00B81AEC"/>
    <w:rsid w:val="00B81F94"/>
    <w:rsid w:val="00B848AF"/>
    <w:rsid w:val="00B85EBB"/>
    <w:rsid w:val="00B86DBD"/>
    <w:rsid w:val="00B93FF5"/>
    <w:rsid w:val="00B94D0C"/>
    <w:rsid w:val="00B95A33"/>
    <w:rsid w:val="00BA17A5"/>
    <w:rsid w:val="00BA1ED5"/>
    <w:rsid w:val="00BA22AF"/>
    <w:rsid w:val="00BA514D"/>
    <w:rsid w:val="00BA7F57"/>
    <w:rsid w:val="00BB3B28"/>
    <w:rsid w:val="00BC06B1"/>
    <w:rsid w:val="00BC2BA5"/>
    <w:rsid w:val="00BC3C78"/>
    <w:rsid w:val="00BC6189"/>
    <w:rsid w:val="00BD3A14"/>
    <w:rsid w:val="00BD7412"/>
    <w:rsid w:val="00BE14A0"/>
    <w:rsid w:val="00BE25A7"/>
    <w:rsid w:val="00BE724D"/>
    <w:rsid w:val="00BF194E"/>
    <w:rsid w:val="00C02719"/>
    <w:rsid w:val="00C10E63"/>
    <w:rsid w:val="00C12279"/>
    <w:rsid w:val="00C126CA"/>
    <w:rsid w:val="00C172A2"/>
    <w:rsid w:val="00C211B6"/>
    <w:rsid w:val="00C2220C"/>
    <w:rsid w:val="00C22D23"/>
    <w:rsid w:val="00C31685"/>
    <w:rsid w:val="00C32B7C"/>
    <w:rsid w:val="00C350B6"/>
    <w:rsid w:val="00C35478"/>
    <w:rsid w:val="00C37A18"/>
    <w:rsid w:val="00C46CCC"/>
    <w:rsid w:val="00C50945"/>
    <w:rsid w:val="00C53108"/>
    <w:rsid w:val="00C56E34"/>
    <w:rsid w:val="00C63371"/>
    <w:rsid w:val="00C64E10"/>
    <w:rsid w:val="00C65E57"/>
    <w:rsid w:val="00C67F58"/>
    <w:rsid w:val="00C72463"/>
    <w:rsid w:val="00C87B13"/>
    <w:rsid w:val="00C904E9"/>
    <w:rsid w:val="00C92A92"/>
    <w:rsid w:val="00CA70BC"/>
    <w:rsid w:val="00CB18FE"/>
    <w:rsid w:val="00CB2195"/>
    <w:rsid w:val="00CB5369"/>
    <w:rsid w:val="00CB55BD"/>
    <w:rsid w:val="00CC0785"/>
    <w:rsid w:val="00CC47F4"/>
    <w:rsid w:val="00CC5DD5"/>
    <w:rsid w:val="00CD4DCD"/>
    <w:rsid w:val="00CD4E1D"/>
    <w:rsid w:val="00CE2C80"/>
    <w:rsid w:val="00CF0156"/>
    <w:rsid w:val="00CF34B2"/>
    <w:rsid w:val="00D15C05"/>
    <w:rsid w:val="00D21604"/>
    <w:rsid w:val="00D2445A"/>
    <w:rsid w:val="00D3084E"/>
    <w:rsid w:val="00D308C9"/>
    <w:rsid w:val="00D36A2C"/>
    <w:rsid w:val="00D4137B"/>
    <w:rsid w:val="00D47646"/>
    <w:rsid w:val="00D500C6"/>
    <w:rsid w:val="00D54AF0"/>
    <w:rsid w:val="00D6014A"/>
    <w:rsid w:val="00D602CE"/>
    <w:rsid w:val="00D60566"/>
    <w:rsid w:val="00D62562"/>
    <w:rsid w:val="00D62EEA"/>
    <w:rsid w:val="00D65330"/>
    <w:rsid w:val="00D653C9"/>
    <w:rsid w:val="00D76D11"/>
    <w:rsid w:val="00D81B39"/>
    <w:rsid w:val="00D8262D"/>
    <w:rsid w:val="00D86AA8"/>
    <w:rsid w:val="00D91342"/>
    <w:rsid w:val="00DA32A5"/>
    <w:rsid w:val="00DA40B6"/>
    <w:rsid w:val="00DA4559"/>
    <w:rsid w:val="00DA48BE"/>
    <w:rsid w:val="00DB2E08"/>
    <w:rsid w:val="00DC04FE"/>
    <w:rsid w:val="00DC1550"/>
    <w:rsid w:val="00DD0521"/>
    <w:rsid w:val="00DD0972"/>
    <w:rsid w:val="00DD44E2"/>
    <w:rsid w:val="00DD64F2"/>
    <w:rsid w:val="00DD7284"/>
    <w:rsid w:val="00DD7499"/>
    <w:rsid w:val="00DE0C2A"/>
    <w:rsid w:val="00DE2420"/>
    <w:rsid w:val="00DE39F5"/>
    <w:rsid w:val="00DE51A6"/>
    <w:rsid w:val="00DF089A"/>
    <w:rsid w:val="00DF0AE1"/>
    <w:rsid w:val="00DF313A"/>
    <w:rsid w:val="00DF5746"/>
    <w:rsid w:val="00E00F76"/>
    <w:rsid w:val="00E0218B"/>
    <w:rsid w:val="00E02EDF"/>
    <w:rsid w:val="00E12236"/>
    <w:rsid w:val="00E220D5"/>
    <w:rsid w:val="00E236C6"/>
    <w:rsid w:val="00E336B0"/>
    <w:rsid w:val="00E36547"/>
    <w:rsid w:val="00E40860"/>
    <w:rsid w:val="00E5535F"/>
    <w:rsid w:val="00E61C0A"/>
    <w:rsid w:val="00E62140"/>
    <w:rsid w:val="00E641B9"/>
    <w:rsid w:val="00E66645"/>
    <w:rsid w:val="00E7151C"/>
    <w:rsid w:val="00E76CA0"/>
    <w:rsid w:val="00E83B80"/>
    <w:rsid w:val="00E94331"/>
    <w:rsid w:val="00E95D84"/>
    <w:rsid w:val="00EA168A"/>
    <w:rsid w:val="00EA31E5"/>
    <w:rsid w:val="00EA5CA1"/>
    <w:rsid w:val="00EB1886"/>
    <w:rsid w:val="00EC04F7"/>
    <w:rsid w:val="00EC154B"/>
    <w:rsid w:val="00EC323C"/>
    <w:rsid w:val="00EE0CB4"/>
    <w:rsid w:val="00EE1E4A"/>
    <w:rsid w:val="00EE37A8"/>
    <w:rsid w:val="00EE4EEE"/>
    <w:rsid w:val="00EF036A"/>
    <w:rsid w:val="00EF591A"/>
    <w:rsid w:val="00EF5EC6"/>
    <w:rsid w:val="00F06647"/>
    <w:rsid w:val="00F07DB0"/>
    <w:rsid w:val="00F07FF6"/>
    <w:rsid w:val="00F30EAE"/>
    <w:rsid w:val="00F30FA2"/>
    <w:rsid w:val="00F31A47"/>
    <w:rsid w:val="00F3374F"/>
    <w:rsid w:val="00F4105C"/>
    <w:rsid w:val="00F44236"/>
    <w:rsid w:val="00F47ADB"/>
    <w:rsid w:val="00F5439C"/>
    <w:rsid w:val="00F56463"/>
    <w:rsid w:val="00F57534"/>
    <w:rsid w:val="00F6079D"/>
    <w:rsid w:val="00F62F15"/>
    <w:rsid w:val="00F6599A"/>
    <w:rsid w:val="00F66349"/>
    <w:rsid w:val="00F7273D"/>
    <w:rsid w:val="00F73F8D"/>
    <w:rsid w:val="00F74E78"/>
    <w:rsid w:val="00F84C69"/>
    <w:rsid w:val="00F852C5"/>
    <w:rsid w:val="00F8640B"/>
    <w:rsid w:val="00F87528"/>
    <w:rsid w:val="00F87687"/>
    <w:rsid w:val="00F87868"/>
    <w:rsid w:val="00F92CCC"/>
    <w:rsid w:val="00F9341A"/>
    <w:rsid w:val="00FA2770"/>
    <w:rsid w:val="00FA2DDF"/>
    <w:rsid w:val="00FA5316"/>
    <w:rsid w:val="00FA67BA"/>
    <w:rsid w:val="00FB1B41"/>
    <w:rsid w:val="00FB4090"/>
    <w:rsid w:val="00FB5B75"/>
    <w:rsid w:val="00FB62C3"/>
    <w:rsid w:val="00FC0F25"/>
    <w:rsid w:val="00FC24F0"/>
    <w:rsid w:val="00FC3880"/>
    <w:rsid w:val="00FC43D8"/>
    <w:rsid w:val="00FC4E54"/>
    <w:rsid w:val="00FC58AE"/>
    <w:rsid w:val="00FC5A6D"/>
    <w:rsid w:val="00FE0755"/>
    <w:rsid w:val="00FE17A3"/>
    <w:rsid w:val="00FE2014"/>
    <w:rsid w:val="00FE3CA5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BDE2-279F-432C-932B-3263F9D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33"/>
    <w:rPr>
      <w:sz w:val="24"/>
      <w:szCs w:val="24"/>
    </w:rPr>
  </w:style>
  <w:style w:type="paragraph" w:styleId="1">
    <w:name w:val="heading 1"/>
    <w:basedOn w:val="a"/>
    <w:next w:val="2"/>
    <w:qFormat/>
    <w:rsid w:val="00507FCD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rsid w:val="00507FCD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rsid w:val="00507FCD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07F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FCD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07FCD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07FCD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7FCD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507FCD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4B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34B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F0AE1"/>
    <w:rPr>
      <w:color w:val="0000FF"/>
      <w:u w:val="single"/>
    </w:rPr>
  </w:style>
  <w:style w:type="character" w:styleId="a7">
    <w:name w:val="FollowedHyperlink"/>
    <w:basedOn w:val="a0"/>
    <w:rsid w:val="00DF5746"/>
    <w:rPr>
      <w:color w:val="800080"/>
      <w:u w:val="single"/>
    </w:rPr>
  </w:style>
  <w:style w:type="paragraph" w:styleId="a8">
    <w:name w:val="Title"/>
    <w:basedOn w:val="a"/>
    <w:qFormat/>
    <w:rsid w:val="009C0133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9C0133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Cs w:val="20"/>
      <w:lang w:eastAsia="ja-JP"/>
    </w:rPr>
  </w:style>
  <w:style w:type="table" w:styleId="a9">
    <w:name w:val="Table Grid"/>
    <w:basedOn w:val="a1"/>
    <w:rsid w:val="009C0133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9C0133"/>
    <w:pPr>
      <w:jc w:val="center"/>
    </w:pPr>
    <w:rPr>
      <w:b/>
      <w:bCs/>
      <w:sz w:val="28"/>
      <w:szCs w:val="28"/>
      <w:lang w:val="en-US"/>
    </w:rPr>
  </w:style>
  <w:style w:type="paragraph" w:customStyle="1" w:styleId="30">
    <w:name w:val="Текст 3"/>
    <w:basedOn w:val="4"/>
    <w:rsid w:val="00507FCD"/>
    <w:pPr>
      <w:keepNext w:val="0"/>
      <w:widowControl w:val="0"/>
      <w:numPr>
        <w:ilvl w:val="3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0"/>
      <w:jc w:val="both"/>
      <w:textAlignment w:val="baseline"/>
    </w:pPr>
    <w:rPr>
      <w:b w:val="0"/>
      <w:bCs w:val="0"/>
      <w:sz w:val="24"/>
      <w:szCs w:val="20"/>
    </w:rPr>
  </w:style>
  <w:style w:type="paragraph" w:styleId="ab">
    <w:name w:val="Body Text Indent"/>
    <w:basedOn w:val="a"/>
    <w:rsid w:val="00E61C0A"/>
    <w:pPr>
      <w:ind w:firstLine="709"/>
      <w:jc w:val="both"/>
    </w:pPr>
    <w:rPr>
      <w:rFonts w:ascii="Arial" w:hAnsi="Arial"/>
      <w:sz w:val="20"/>
      <w:szCs w:val="20"/>
    </w:rPr>
  </w:style>
  <w:style w:type="paragraph" w:styleId="ac">
    <w:name w:val="Balloon Text"/>
    <w:basedOn w:val="a"/>
    <w:semiHidden/>
    <w:rsid w:val="00E02ED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a"/>
    <w:rsid w:val="00E94331"/>
    <w:pPr>
      <w:numPr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b/>
    </w:rPr>
  </w:style>
  <w:style w:type="paragraph" w:customStyle="1" w:styleId="Level2">
    <w:name w:val="Level 2"/>
    <w:basedOn w:val="a"/>
    <w:rsid w:val="00E94331"/>
    <w:pPr>
      <w:numPr>
        <w:ilvl w:val="1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customStyle="1" w:styleId="Level3">
    <w:name w:val="Level  3"/>
    <w:basedOn w:val="a"/>
    <w:rsid w:val="00E94331"/>
    <w:pPr>
      <w:numPr>
        <w:ilvl w:val="2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styleId="ad">
    <w:name w:val="caption"/>
    <w:basedOn w:val="a"/>
    <w:next w:val="a"/>
    <w:qFormat/>
    <w:rsid w:val="008C2C1A"/>
    <w:pPr>
      <w:jc w:val="both"/>
    </w:pPr>
    <w:rPr>
      <w:b/>
      <w:bCs/>
      <w:sz w:val="20"/>
      <w:szCs w:val="20"/>
      <w:u w:val="single"/>
    </w:rPr>
  </w:style>
  <w:style w:type="paragraph" w:customStyle="1" w:styleId="-">
    <w:name w:val="Стиль нумерованный - Отчет"/>
    <w:basedOn w:val="ae"/>
    <w:rsid w:val="003B0163"/>
    <w:pPr>
      <w:numPr>
        <w:numId w:val="3"/>
      </w:numPr>
      <w:tabs>
        <w:tab w:val="left" w:pos="720"/>
      </w:tabs>
      <w:spacing w:after="60"/>
      <w:jc w:val="both"/>
    </w:pPr>
    <w:rPr>
      <w:rFonts w:ascii="Arial" w:hAnsi="Arial"/>
      <w:sz w:val="20"/>
    </w:rPr>
  </w:style>
  <w:style w:type="paragraph" w:styleId="ae">
    <w:name w:val="List"/>
    <w:basedOn w:val="a"/>
    <w:rsid w:val="003B0163"/>
    <w:pPr>
      <w:ind w:left="283" w:hanging="283"/>
    </w:pPr>
  </w:style>
  <w:style w:type="paragraph" w:styleId="31">
    <w:name w:val="Body Text Indent 3"/>
    <w:basedOn w:val="a"/>
    <w:rsid w:val="00B361DF"/>
    <w:pPr>
      <w:spacing w:after="120"/>
      <w:ind w:left="283"/>
    </w:pPr>
    <w:rPr>
      <w:sz w:val="16"/>
      <w:szCs w:val="16"/>
    </w:rPr>
  </w:style>
  <w:style w:type="paragraph" w:customStyle="1" w:styleId="-0">
    <w:name w:val="Стиль маркированный - Отчет"/>
    <w:basedOn w:val="a"/>
    <w:link w:val="-1"/>
    <w:rsid w:val="003614E3"/>
    <w:pPr>
      <w:numPr>
        <w:numId w:val="4"/>
      </w:numPr>
      <w:tabs>
        <w:tab w:val="num" w:pos="1209"/>
      </w:tabs>
      <w:spacing w:after="60"/>
      <w:ind w:left="1209"/>
      <w:jc w:val="both"/>
    </w:pPr>
    <w:rPr>
      <w:rFonts w:ascii="Arial" w:hAnsi="Arial"/>
      <w:sz w:val="20"/>
    </w:rPr>
  </w:style>
  <w:style w:type="character" w:customStyle="1" w:styleId="-1">
    <w:name w:val="Стиль маркированный - Отчет Знак"/>
    <w:basedOn w:val="a0"/>
    <w:link w:val="-0"/>
    <w:rsid w:val="003614E3"/>
    <w:rPr>
      <w:rFonts w:ascii="Arial" w:hAnsi="Arial"/>
      <w:szCs w:val="24"/>
    </w:rPr>
  </w:style>
  <w:style w:type="paragraph" w:customStyle="1" w:styleId="af">
    <w:name w:val="Знак"/>
    <w:basedOn w:val="a"/>
    <w:rsid w:val="001E2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4B6FAC"/>
    <w:pPr>
      <w:spacing w:before="120" w:after="120"/>
    </w:pPr>
  </w:style>
  <w:style w:type="paragraph" w:styleId="HTML">
    <w:name w:val="HTML Preformatted"/>
    <w:basedOn w:val="a"/>
    <w:rsid w:val="00E7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rsid w:val="00721D7A"/>
    <w:pPr>
      <w:spacing w:after="120"/>
    </w:pPr>
  </w:style>
  <w:style w:type="paragraph" w:customStyle="1" w:styleId="20">
    <w:name w:val="Многоуровневый 2"/>
    <w:basedOn w:val="a"/>
    <w:autoRedefine/>
    <w:rsid w:val="005D7114"/>
    <w:pPr>
      <w:widowControl w:val="0"/>
      <w:spacing w:before="20"/>
      <w:jc w:val="both"/>
    </w:pPr>
    <w:rPr>
      <w:szCs w:val="20"/>
    </w:rPr>
  </w:style>
  <w:style w:type="paragraph" w:customStyle="1" w:styleId="ConsPlusNormal">
    <w:name w:val="ConsPlusNormal"/>
    <w:rsid w:val="00432586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styleId="af2">
    <w:name w:val="page number"/>
    <w:basedOn w:val="a0"/>
    <w:rsid w:val="00283A7C"/>
  </w:style>
  <w:style w:type="paragraph" w:customStyle="1" w:styleId="10">
    <w:name w:val="Знак Знак Знак1 Знак"/>
    <w:basedOn w:val="a"/>
    <w:rsid w:val="00C64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C35478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C35478"/>
    <w:rPr>
      <w:color w:val="808080"/>
    </w:rPr>
  </w:style>
  <w:style w:type="paragraph" w:styleId="af4">
    <w:name w:val="List Paragraph"/>
    <w:basedOn w:val="a"/>
    <w:uiPriority w:val="34"/>
    <w:qFormat/>
    <w:rsid w:val="00F73F8D"/>
    <w:pPr>
      <w:ind w:left="720"/>
      <w:contextualSpacing/>
    </w:pPr>
  </w:style>
  <w:style w:type="paragraph" w:styleId="32">
    <w:name w:val="Body Text 3"/>
    <w:basedOn w:val="a"/>
    <w:link w:val="33"/>
    <w:rsid w:val="00502F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2FB9"/>
    <w:rPr>
      <w:sz w:val="16"/>
      <w:szCs w:val="16"/>
    </w:rPr>
  </w:style>
  <w:style w:type="character" w:styleId="af5">
    <w:name w:val="Emphasis"/>
    <w:basedOn w:val="a0"/>
    <w:qFormat/>
    <w:rsid w:val="008F543D"/>
    <w:rPr>
      <w:i/>
      <w:iCs/>
    </w:rPr>
  </w:style>
  <w:style w:type="character" w:styleId="af6">
    <w:name w:val="annotation reference"/>
    <w:basedOn w:val="a0"/>
    <w:semiHidden/>
    <w:unhideWhenUsed/>
    <w:rsid w:val="007202A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202A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202A0"/>
  </w:style>
  <w:style w:type="paragraph" w:styleId="af9">
    <w:name w:val="annotation subject"/>
    <w:basedOn w:val="af7"/>
    <w:next w:val="af7"/>
    <w:link w:val="afa"/>
    <w:semiHidden/>
    <w:unhideWhenUsed/>
    <w:rsid w:val="007202A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2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563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134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34F5-DB4B-4316-8755-92AAAF1A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Михаил Владимирович</vt:lpstr>
    </vt:vector>
  </TitlesOfParts>
  <Company>Krokoz™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Михаил Владимирович</dc:title>
  <dc:subject>Анкета кандидата. Приложение № 2</dc:subject>
  <dc:creator>Anna S. Muromskaya</dc:creator>
  <cp:lastModifiedBy>Асеев Ренат Энварович</cp:lastModifiedBy>
  <cp:revision>2</cp:revision>
  <cp:lastPrinted>2017-05-24T12:21:00Z</cp:lastPrinted>
  <dcterms:created xsi:type="dcterms:W3CDTF">2021-06-11T10:27:00Z</dcterms:created>
  <dcterms:modified xsi:type="dcterms:W3CDTF">2021-06-11T10:27:00Z</dcterms:modified>
</cp:coreProperties>
</file>